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8E1B" w14:textId="77777777" w:rsidR="00AB6B05" w:rsidRPr="00800462" w:rsidRDefault="00AB6B05" w:rsidP="00AB6B05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675AB43" wp14:editId="1B381CF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58161A7" w14:textId="77777777" w:rsidR="00AB6B05" w:rsidRPr="00800462" w:rsidRDefault="00AB6B05" w:rsidP="00AB6B05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1F8BEDDB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0A826" w14:textId="5C42E58F" w:rsidR="00AB6B05" w:rsidRPr="00800462" w:rsidRDefault="00AB6B05" w:rsidP="00AB6B05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28. lipnja 2023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23AF9F7C" w14:textId="77777777" w:rsidR="00AB6B05" w:rsidRPr="00800462" w:rsidRDefault="00AB6B05" w:rsidP="00AB6B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861E2F" w14:textId="77777777" w:rsidR="00AB6B05" w:rsidRPr="00800462" w:rsidRDefault="00AB6B05" w:rsidP="00AB6B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40A526" w14:textId="77777777" w:rsidR="00AB6B05" w:rsidRPr="00800462" w:rsidRDefault="00AB6B05" w:rsidP="00AB6B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0C85DD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B6B05" w:rsidRPr="00800462" w14:paraId="5402EF8B" w14:textId="77777777" w:rsidTr="00166F7B">
        <w:tc>
          <w:tcPr>
            <w:tcW w:w="1951" w:type="dxa"/>
          </w:tcPr>
          <w:p w14:paraId="3D7827DB" w14:textId="77777777" w:rsidR="00AB6B05" w:rsidRPr="008972F8" w:rsidRDefault="00AB6B05" w:rsidP="00166F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9DDBB8" w14:textId="4667FA4D" w:rsidR="00AB6B05" w:rsidRPr="008972F8" w:rsidRDefault="00AB6B05" w:rsidP="00AB6B05">
            <w:pPr>
              <w:spacing w:line="360" w:lineRule="auto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prostornoga uređenja, graditeljstva i državne imovine</w:t>
            </w:r>
          </w:p>
        </w:tc>
      </w:tr>
    </w:tbl>
    <w:p w14:paraId="0FAC8F33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B6B05" w:rsidRPr="00800462" w14:paraId="1F653351" w14:textId="77777777" w:rsidTr="00166F7B">
        <w:tc>
          <w:tcPr>
            <w:tcW w:w="1951" w:type="dxa"/>
          </w:tcPr>
          <w:p w14:paraId="69FE59FD" w14:textId="77777777" w:rsidR="00AB6B05" w:rsidRPr="008972F8" w:rsidRDefault="00AB6B05" w:rsidP="00166F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CA8CBA7" w14:textId="7B6665F0" w:rsidR="00AB6B05" w:rsidRPr="00AB6B05" w:rsidRDefault="00AB6B05" w:rsidP="00AB6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AB6B05">
              <w:rPr>
                <w:sz w:val="24"/>
                <w:szCs w:val="24"/>
              </w:rPr>
              <w:t>o određivanju Agencije za pravni promet i posredovanje nekretninama investitorom  provedbe izgradnje višestambenih zgrada za privremeno zbrinjavanje u k.o. Hrvatska Kostajnica, k.o. Kutina, k.o. Novi Sisak i k.o. Sisak Stari</w:t>
            </w:r>
          </w:p>
          <w:p w14:paraId="6D9EE7CA" w14:textId="77777777" w:rsidR="00AB6B05" w:rsidRPr="006B7991" w:rsidRDefault="00AB6B05" w:rsidP="00166F7B">
            <w:pPr>
              <w:jc w:val="both"/>
              <w:rPr>
                <w:sz w:val="24"/>
                <w:szCs w:val="24"/>
              </w:rPr>
            </w:pPr>
          </w:p>
          <w:p w14:paraId="042F232D" w14:textId="77777777" w:rsidR="00AB6B05" w:rsidRPr="008972F8" w:rsidRDefault="00AB6B05" w:rsidP="00166F7B">
            <w:pPr>
              <w:jc w:val="both"/>
              <w:rPr>
                <w:sz w:val="24"/>
                <w:szCs w:val="24"/>
              </w:rPr>
            </w:pPr>
          </w:p>
        </w:tc>
      </w:tr>
    </w:tbl>
    <w:p w14:paraId="086E6639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44A3D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0BC1C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D4F9E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44B40" w14:textId="77777777" w:rsidR="00AB6B05" w:rsidRPr="00800462" w:rsidRDefault="00AB6B05" w:rsidP="00AB6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78A7A" w14:textId="77777777" w:rsidR="00AB6B05" w:rsidRDefault="00AB6B05" w:rsidP="00AB6B05">
      <w:pPr>
        <w:pStyle w:val="Header"/>
      </w:pPr>
    </w:p>
    <w:p w14:paraId="65E834F2" w14:textId="77777777" w:rsidR="00AB6B05" w:rsidRDefault="00AB6B05" w:rsidP="00AB6B05"/>
    <w:p w14:paraId="184424D3" w14:textId="730D8BCC" w:rsidR="00AB6B05" w:rsidRDefault="00AB6B05" w:rsidP="00AB6B05"/>
    <w:p w14:paraId="69B8FBA8" w14:textId="789B4142" w:rsidR="00AB6B05" w:rsidRDefault="00AB6B05" w:rsidP="00AB6B05"/>
    <w:p w14:paraId="77236A06" w14:textId="77777777" w:rsidR="00AB6B05" w:rsidRDefault="00AB6B05" w:rsidP="00AB6B05"/>
    <w:p w14:paraId="09455E44" w14:textId="77777777" w:rsidR="00AB6B05" w:rsidRPr="005222AE" w:rsidRDefault="00AB6B05" w:rsidP="00AB6B05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lastRenderedPageBreak/>
        <w:t>Banski dvori | Trg Sv. Marka 2  | 10000 Zagreb | tel. 01 4569 222 | vlada.gov.hr</w:t>
      </w:r>
    </w:p>
    <w:p w14:paraId="453DFF3D" w14:textId="77777777" w:rsidR="00AB6B05" w:rsidRDefault="00AB6B05" w:rsidP="00AB6B05"/>
    <w:p w14:paraId="44913EDD" w14:textId="77777777" w:rsidR="00AB6B05" w:rsidRDefault="00AB6B05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E527C4" w14:textId="77777777" w:rsidR="00AB6B05" w:rsidRDefault="00AB6B05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58E57E" w14:textId="54D19C83" w:rsidR="00AB6B05" w:rsidRDefault="00AB6B05" w:rsidP="00AB6B0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PRIJEDLOG</w:t>
      </w:r>
    </w:p>
    <w:p w14:paraId="7D09D209" w14:textId="77777777" w:rsidR="00AB6B05" w:rsidRDefault="00AB6B05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53EF5A" w14:textId="77777777" w:rsidR="00AB6B05" w:rsidRDefault="00AB6B05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27D92" w14:textId="7123F0D1" w:rsidR="002751E0" w:rsidRPr="002751E0" w:rsidRDefault="002751E0" w:rsidP="002751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89. </w:t>
      </w:r>
      <w:r w:rsidR="009621B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stavka 1. </w:t>
      </w:r>
      <w:bookmarkStart w:id="0" w:name="_GoBack"/>
      <w:bookmarkEnd w:id="0"/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Zakona o obnovi zgrada oštećenih potresom na području Grada Zagreba, Krapinsko-zagorske županije, Zagrebačke županije, Sisačko-moslavačke županije i Karlovačke županije („Narodne novine“. broj 21/23.)</w:t>
      </w:r>
      <w:r w:rsidR="001F74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vezi s člankom 8</w:t>
      </w:r>
      <w:bookmarkStart w:id="1" w:name="_Hlk132805090"/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stavkom </w:t>
      </w:r>
      <w:r w:rsidR="00541D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1. i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Uredbe o postupcima koji prethode sklapanju pravnih poslova u svrhu stjecanja prava vlasništva Agencije za pravni promet i posredovanje nekretninama („Narodne novine“, br. 28/23.)</w:t>
      </w:r>
      <w:r w:rsidR="001F74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"/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Vlada Republike Hrvatske je na sjednici održanoj dana ___________ 2023. godine donijela</w:t>
      </w:r>
    </w:p>
    <w:p w14:paraId="3ACE3538" w14:textId="77777777" w:rsidR="002751E0" w:rsidRPr="002751E0" w:rsidRDefault="002751E0" w:rsidP="003907D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B0856C5" w14:textId="432C59E0" w:rsidR="002751E0" w:rsidRPr="00F0082C" w:rsidRDefault="002751E0" w:rsidP="00F0082C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59F57B3D" w14:textId="18FE94AF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određivanju Agencije za pravni promet i posredovanje nekretninama investitorom  provedbe izgradnje višestambenih zgrada za privremeno zbrinjavanje u k.o. </w:t>
      </w:r>
      <w:r w:rsidR="00755A4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Hrvatska Kostajnica, </w:t>
      </w:r>
      <w:r w:rsidR="007A64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k.o. Kutina, k.o. Novi Sis</w:t>
      </w:r>
      <w:r w:rsidR="00AB47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ak</w:t>
      </w:r>
      <w:r w:rsidR="00444B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i</w:t>
      </w:r>
      <w:r w:rsidR="007A64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k.o. Sisak Stari</w:t>
      </w:r>
    </w:p>
    <w:p w14:paraId="580E4D63" w14:textId="77777777" w:rsidR="002751E0" w:rsidRPr="002751E0" w:rsidRDefault="002751E0" w:rsidP="002751E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BBB22C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</w:t>
      </w:r>
    </w:p>
    <w:p w14:paraId="36AF0858" w14:textId="77777777" w:rsidR="002751E0" w:rsidRPr="002751E0" w:rsidRDefault="002751E0" w:rsidP="002751E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</w:pPr>
    </w:p>
    <w:p w14:paraId="73DFE0F2" w14:textId="608AE879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Agencija za pravni promet i posredovanje nekretninama određuje se investitorom koji će u svoje ime, a za račun Republike Hrvatske, provesti izgradnju višestambenih zgrada za privremeno stambeno zbrinjavanje na nekretninama </w:t>
      </w:r>
      <w:r w:rsidR="00E918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vlasništvu jedinica lokalne samouprave,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označenim kao: </w:t>
      </w:r>
    </w:p>
    <w:p w14:paraId="6EC5A0F8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BD2A14" w14:textId="6B7E3EE1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-zk.č.br. 1</w:t>
      </w:r>
      <w:r w:rsidR="00334BC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82/4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5965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Ulica Antuna Pavičića, izgrađeno </w:t>
      </w:r>
      <w:r w:rsidR="004C7A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zemljište, dvorište,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ukupne površine 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 w:rsidR="008B7B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881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upisana u zk.ul.br. 50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k.o. 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Kostajnica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9F0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Zemljišnoknjižni odjel Hrvatska Kostajnica,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E5D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Općinskog suda u Sisku, u vlasništvu Grada Hrvatska Kostajnica,</w:t>
      </w:r>
    </w:p>
    <w:p w14:paraId="2A040EF8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A6C1C9" w14:textId="31AAA1A0" w:rsidR="002751E0" w:rsidRPr="002D38F4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-zk.č.br. </w:t>
      </w:r>
      <w:r w:rsidR="002454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8179, oranica u Kutini, površine 301 m</w:t>
      </w:r>
      <w:r w:rsidR="002454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2454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zk.č.br. 8180/1, oranica u Kutini, površine 1.107 m</w:t>
      </w:r>
      <w:r w:rsidR="002454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2454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zk.č.br. </w:t>
      </w:r>
      <w:r w:rsidR="00D27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8180/2, oranica u Kutini, površine 270 m</w:t>
      </w:r>
      <w:r w:rsidR="00D2778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D27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zk.č.br. 8181/1, oranica u Kutini, površine 611 m</w:t>
      </w:r>
      <w:r w:rsidR="00D2778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D277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12A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8181/2, oranica u Kutini, površine 295 m</w:t>
      </w:r>
      <w:r w:rsidR="00412A5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412A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</w:t>
      </w:r>
      <w:r w:rsidR="00D162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upisane u zk.ul.br. 5299, k.o. Kutina</w:t>
      </w:r>
      <w:r w:rsidR="002D38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zk.č.br. 8177/2, livada u Kutini, površine 228 m</w:t>
      </w:r>
      <w:r w:rsidR="002D38F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2D38F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upisane u z</w:t>
      </w:r>
      <w:r w:rsidR="004934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k.ul.br. 366, k.o. Kutina, sve upisane u Zemljišnoknjižni odjel Kutina Općinskog suda u Kutini, u vlasništvu Grada Kutine, </w:t>
      </w:r>
    </w:p>
    <w:p w14:paraId="03E02B78" w14:textId="77777777" w:rsidR="00CC1E48" w:rsidRPr="002751E0" w:rsidRDefault="00CC1E48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03B26A" w14:textId="77777777" w:rsidR="00FD78E6" w:rsidRPr="0086076C" w:rsidRDefault="002751E0" w:rsidP="00FD78E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A16C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1566/1, podjarak, pašnjak, površine 6.984 m</w:t>
      </w:r>
      <w:r w:rsidR="00A16CA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A16C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upisana u zk.ul.br. 2322, k.o. Novi Sisak, </w:t>
      </w:r>
      <w:r w:rsidR="006125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1567/1, Marina Držića, pašnjak, površine 6.376 m</w:t>
      </w:r>
      <w:r w:rsidR="0061258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6125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upisana u zk.ul.br. 2483, </w:t>
      </w:r>
      <w:bookmarkStart w:id="2" w:name="_Hlk137040948"/>
      <w:r w:rsidR="007E00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k.o. Novi Sisak, </w:t>
      </w:r>
      <w:bookmarkEnd w:id="2"/>
      <w:r w:rsidR="009F711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1626/9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Petrinjska, park, površine 12.986 m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upisana u zk.ul.br. 2139, </w:t>
      </w:r>
      <w:r w:rsidR="007E0004" w:rsidRPr="007E00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k.o. Novi Sisak, 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1498/15, Miroslava Krleže, park, površine 1.955 m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D5285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upisana u zk.ul.br. 5400, </w:t>
      </w:r>
      <w:r w:rsidR="007E00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k.o. Novi Sisak,</w:t>
      </w:r>
      <w:r w:rsidR="00861D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zk.č.br. </w:t>
      </w:r>
      <w:r w:rsidR="0055568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293/8, Svibovica, livada, površine 1.494 m</w:t>
      </w:r>
      <w:r w:rsidR="0055568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FD78E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upisane u zk.ul.br. 4320, k.o. Sisak Stari, Zemljišnoknjižni odjel Sisak Općinskog suda u Sisku, u vlasništvu Grada Siska.</w:t>
      </w:r>
    </w:p>
    <w:p w14:paraId="01DCC38F" w14:textId="08E08406" w:rsidR="00FD78E6" w:rsidRPr="00FD78E6" w:rsidRDefault="00FD78E6" w:rsidP="0063611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51EFD7" w14:textId="14D44204" w:rsidR="004F3E1D" w:rsidRDefault="00F3687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="0055568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293/9,</w:t>
      </w:r>
      <w:r w:rsidR="00FC4E3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površine 619 m</w:t>
      </w:r>
      <w:r w:rsidR="00FC4E3D" w:rsidRPr="00F368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FC4E3D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zk.ul.br. 4320, k.o. Sisak Stari, 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="00B626E7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292/7, Svibovica, livada, površine 198 m</w:t>
      </w:r>
      <w:r w:rsidR="00B626E7" w:rsidRPr="00F368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B626E7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zk.ul.br. 2933, k.o. Sisak Stari, 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="009D14F6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294/11, Svibovica, livada, površine 217 m</w:t>
      </w:r>
      <w:r w:rsidR="009D14F6" w:rsidRPr="00F368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9D14F6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zk.ul.br. 2934, k.o. Sisak Stari, 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dio </w:t>
      </w:r>
      <w:r w:rsidR="0086076C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zk.č.br. 294/4, Svibovica, oranica, površine 1.105 m</w:t>
      </w:r>
      <w:r w:rsidR="0086076C" w:rsidRPr="00F3687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  <w:t>2</w:t>
      </w:r>
      <w:r w:rsidR="0086076C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upisane u zk.ul.br. </w:t>
      </w:r>
      <w:r w:rsidR="000D3100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4717, k.o. Sisak Stari, sve upisane u </w:t>
      </w:r>
      <w:bookmarkStart w:id="3" w:name="_Hlk137472332"/>
      <w:r w:rsidR="000D3100" w:rsidRPr="00F368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Zemljišnoknjižni odjel Sisak Općinskog suda u Sisku, u vlasništvu Grada Siska</w:t>
      </w:r>
      <w:r w:rsid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470D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nije </w:t>
      </w:r>
      <w:r w:rsidR="0069189B" w:rsidRP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 kao površin</w:t>
      </w:r>
      <w:r w:rsidR="00470D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69189B" w:rsidRPr="006918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infrastrukturnih sustava (prometnih površina) </w:t>
      </w:r>
      <w:r w:rsidR="00470DF3" w:rsidRPr="00470D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Detaljnom planu uređenja „Zgmajne centar“ u Sisku („Službeni glasnik“ Sisačko-moslavačke županije br. 5/05. i 9/13)</w:t>
      </w:r>
      <w:r w:rsidR="007E4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bookmarkEnd w:id="3"/>
    </w:p>
    <w:p w14:paraId="348A76EA" w14:textId="746E8CF9" w:rsidR="00AB6B05" w:rsidRDefault="00AB6B05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E83EE1" w14:textId="77777777" w:rsidR="00AB6B05" w:rsidRDefault="00AB6B05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11598CB" w14:textId="77777777" w:rsidR="00AB6B05" w:rsidRDefault="00AB6B05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1C3A86E" w14:textId="5C2B3824" w:rsidR="006B37FE" w:rsidRPr="00936CB1" w:rsidRDefault="00936CB1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36C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5C8A2EA9" w14:textId="77777777" w:rsidR="00936CB1" w:rsidRDefault="00936CB1" w:rsidP="00936CB1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0AEDC4" w14:textId="0B45EB62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Agencija za pravni promet i posredovanje nekretninama, kao investitor, ovlašćuje se </w:t>
      </w:r>
      <w:r w:rsidR="00C072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poduzimanje svih potrebnih radnji u svrhu provedbe izgradnje višestambenih zgrada, a osobito 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provedbu postupaka uklanjanja postojećih zgrada i pripremu zemljišta za izgradnju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 ukoliko je potrebno i </w:t>
      </w:r>
      <w:r w:rsidR="008A7A9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provedbu postupka parcelacije nekretnina iz točke 1. ove Odluke.</w:t>
      </w:r>
    </w:p>
    <w:p w14:paraId="045074F6" w14:textId="364809D9" w:rsid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4AE9BF5" w14:textId="77777777" w:rsidR="00AB6B05" w:rsidRPr="002751E0" w:rsidRDefault="00AB6B05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DA3C57B" w14:textId="6621A064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4F3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</w:t>
      </w: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376D4812" w14:textId="77777777" w:rsidR="00F9728F" w:rsidRPr="002751E0" w:rsidRDefault="00F9728F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r-HR"/>
          <w14:ligatures w14:val="none"/>
        </w:rPr>
      </w:pPr>
    </w:p>
    <w:p w14:paraId="68C4A00D" w14:textId="00848914" w:rsid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pravni promet i posredovanje nekretninama, na temelju ove Odluke, dokazuje pravni interes za poduzimanje radnji iz toč</w:t>
      </w:r>
      <w:r w:rsidR="00F9728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aka</w:t>
      </w: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1. i 2. ove Odluke pred svim javnopravnim i drugim tijelima.</w:t>
      </w:r>
    </w:p>
    <w:p w14:paraId="778B7B1C" w14:textId="77777777" w:rsidR="00AB6B05" w:rsidRPr="002751E0" w:rsidRDefault="00AB6B05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3D0762" w14:textId="331307DA" w:rsidR="002751E0" w:rsidRPr="002751E0" w:rsidRDefault="004F3E1D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="002751E0"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725133AF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C0ED34" w14:textId="4706FCBC" w:rsidR="00E44671" w:rsidRDefault="00BC7E31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4" w:name="_Hlk137564985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Ovlašćuj</w:t>
      </w:r>
      <w:r w:rsidR="00E86D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Agencija za pravni promet i posredovanje nekretninama </w:t>
      </w:r>
      <w:bookmarkEnd w:id="4"/>
      <w:r w:rsidR="00C10CB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Ministarstvo prostornoga uređenja, graditeljstva i državne imovine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bookmarkStart w:id="5" w:name="_Hlk137545793"/>
      <w:r w:rsid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370C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bookmarkStart w:id="6" w:name="_Hlk137570446"/>
      <w:r w:rsidR="007925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izrade projekata i </w:t>
      </w:r>
      <w:bookmarkEnd w:id="6"/>
      <w:r w:rsidR="00666D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parcelacije nekretnina opisanih u točki I. ove Odluke,</w:t>
      </w:r>
      <w:r w:rsidR="000C05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5"/>
      <w:r w:rsidR="00CF50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sklop</w:t>
      </w:r>
      <w:r w:rsidR="000D02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446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A7642" w:rsidRP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</w:t>
      </w:r>
      <w:bookmarkStart w:id="7" w:name="_Hlk137564635"/>
      <w:r w:rsidR="009A7642" w:rsidRP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Gradom Hrvatska Kostajnica, Gradom </w:t>
      </w:r>
      <w:r w:rsidR="009751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Kutinom</w:t>
      </w:r>
      <w:r w:rsidR="009A7642" w:rsidRP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Gradom Siskom,</w:t>
      </w:r>
      <w:r w:rsidR="009A76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7"/>
      <w:r w:rsidR="004046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ugovore 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kojih će 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navedeni gradovi prenijeti na 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pravni promet i posredovanje nekretninama </w:t>
      </w:r>
      <w:r w:rsidR="005227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rav</w:t>
      </w:r>
      <w:r w:rsidR="003757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="004545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vlasništva </w:t>
      </w:r>
      <w:bookmarkStart w:id="8" w:name="_Hlk137548911"/>
      <w:r w:rsidR="000D02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</w:t>
      </w:r>
      <w:bookmarkEnd w:id="8"/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dijelovima nekretnina opisanim u točki I. ove Odluke </w:t>
      </w:r>
      <w:bookmarkStart w:id="9" w:name="_Hlk137822349"/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su predmetom </w:t>
      </w:r>
      <w:r w:rsidR="00C37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obuhvata </w:t>
      </w:r>
      <w:r w:rsidR="00E537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građevi</w:t>
      </w:r>
      <w:r w:rsidR="00C37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nskih čestica za izgradnju višestambenih zgrada za privremeno stambeno zbrinjavanje.</w:t>
      </w:r>
      <w:bookmarkEnd w:id="9"/>
    </w:p>
    <w:p w14:paraId="165F0AA5" w14:textId="77777777" w:rsidR="00E44671" w:rsidRDefault="00E44671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EA0F1D" w14:textId="09A06B83" w:rsidR="00E86DA4" w:rsidRPr="00E32BB9" w:rsidRDefault="007412E6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ugovorima iz stavka 1. ove točke</w:t>
      </w:r>
      <w:r w:rsidR="00C269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Agencija za pravni promet i posredovanje nekretninama obvezat će se nakon </w:t>
      </w:r>
      <w:bookmarkStart w:id="10" w:name="_Hlk137825328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izgradnje višestambenih zgrada</w:t>
      </w:r>
      <w:r w:rsidR="003D3F8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upisa istih u zemljišne knjige i provedbe postupka etažiranja, prenijeti na Republiku Hrvatsku pravo vlasništva </w:t>
      </w:r>
      <w:r w:rsidR="00103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</w:t>
      </w:r>
      <w:r w:rsidR="001A43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upisanim </w:t>
      </w:r>
      <w:r w:rsidR="001031F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posebnim stambenim dijelovima,</w:t>
      </w:r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0"/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 će se Republika Hrvatska, zastupana po Ministarstvu prostornoga uređenja, graditeljstva i državne imovine obvezati</w:t>
      </w:r>
      <w:r w:rsidR="00B13D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11" w:name="_Hlk137570578"/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što prestane potrebe za privremenim stambenim zbrinjavanjem, preni</w:t>
      </w:r>
      <w:r w:rsidR="00174A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jeti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Hrvatsk</w:t>
      </w:r>
      <w:r w:rsidR="00392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Kostajnic</w:t>
      </w:r>
      <w:r w:rsidR="003928E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Grad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9751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Kutini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Grad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452EF" w:rsidRP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Sisk</w:t>
      </w:r>
      <w:r w:rsidR="007E55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B95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bookmarkStart w:id="12" w:name="_Hlk137825664"/>
      <w:r w:rsidR="00B95F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vlasništvo </w:t>
      </w:r>
      <w:r w:rsidR="004452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stan</w:t>
      </w:r>
      <w:r w:rsidR="001D12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odnosno stanove </w:t>
      </w:r>
      <w:r w:rsidR="002069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izgrađenim višestambenim zgradama </w:t>
      </w:r>
      <w:r w:rsidR="008470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</w:t>
      </w:r>
      <w:bookmarkEnd w:id="11"/>
      <w:r w:rsidR="00DA30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odgovaraju protuvrijednosti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tržišne vrijednosti </w:t>
      </w:r>
      <w:bookmarkStart w:id="13" w:name="_Hlk138057106"/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dijelova nekretnina opisanih u točki I. ove Odluke koji su predmetom obuhvata građevinskih čestica</w:t>
      </w:r>
      <w:r w:rsidR="002820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izgradnj</w:t>
      </w:r>
      <w:r w:rsidR="002820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višestambenih zgrada za privremeno stambeno zbrinjavanje odnosno </w:t>
      </w:r>
      <w:r w:rsidR="00963CB8" w:rsidRP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ugovoriti drugačiji način namirenja.</w:t>
      </w:r>
    </w:p>
    <w:bookmarkEnd w:id="13"/>
    <w:p w14:paraId="60046F0F" w14:textId="77777777" w:rsidR="00E86DA4" w:rsidRDefault="00E86DA4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69E4D1" w14:textId="607CD55E" w:rsidR="00B75E20" w:rsidRDefault="002E0DEF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Ovlašćuj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bookmarkStart w:id="14" w:name="_Hlk137565072"/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Agencija za pravni promet i posredovanje nekretninama</w:t>
      </w:r>
      <w:r w:rsidR="006445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14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s </w:t>
      </w: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Gradom Hrvatska Kostajnica, Gradom </w:t>
      </w:r>
      <w:r w:rsidR="005E01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Kutinom</w:t>
      </w:r>
      <w:r w:rsidRPr="002E0DE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Gradom Siskom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sklopi </w:t>
      </w:r>
      <w:r w:rsidR="006445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ugovore </w:t>
      </w:r>
      <w:r w:rsidR="009E75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kojima će se navedeni gradovi obvezati izgraditi cjelokupnu komunalnu i drugu infrastrukturu kao i osigurati sve priključke za potrebe izgradnje višestambenih zgrada.</w:t>
      </w:r>
    </w:p>
    <w:bookmarkEnd w:id="12"/>
    <w:p w14:paraId="6C8D5006" w14:textId="5134A764" w:rsidR="009E7552" w:rsidRDefault="009E7552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067B78" w14:textId="77777777" w:rsidR="00AB6B05" w:rsidRDefault="00AB6B05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D58A79" w14:textId="0B457791" w:rsidR="00722F4B" w:rsidRPr="002A2C5D" w:rsidRDefault="002A2C5D" w:rsidP="002A2C5D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A2C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</w:t>
      </w:r>
    </w:p>
    <w:p w14:paraId="59D72C31" w14:textId="77777777" w:rsidR="00722F4B" w:rsidRDefault="00722F4B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968315" w14:textId="102E4343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provedbu ove Odluke zadužuju se Ministarstvo prostornoga uređenja, graditeljstva i državne imovine i Agencija za pravni promet i posredovanje nekretninama. </w:t>
      </w:r>
    </w:p>
    <w:p w14:paraId="31E02807" w14:textId="070649C6" w:rsidR="00AB08BC" w:rsidRDefault="00AB08BC" w:rsidP="00267C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748F3B2" w14:textId="73A5A6C2" w:rsidR="00AB6B05" w:rsidRDefault="00AB6B05" w:rsidP="00267C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4FB55ED" w14:textId="4CB1AD67" w:rsidR="00AB6B05" w:rsidRDefault="00AB6B05" w:rsidP="00267C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75628B3" w14:textId="77777777" w:rsidR="00AB6B05" w:rsidRDefault="00AB6B05" w:rsidP="00267C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51C29E2" w14:textId="41C5B706" w:rsidR="002751E0" w:rsidRPr="002751E0" w:rsidRDefault="002751E0" w:rsidP="002751E0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</w:t>
      </w:r>
      <w:r w:rsidR="00267C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Pr="002751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0C9B1369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44598B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751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stupa na snagu danom donošenja. </w:t>
      </w:r>
    </w:p>
    <w:p w14:paraId="3D2BFE64" w14:textId="77777777" w:rsidR="002751E0" w:rsidRPr="002751E0" w:rsidRDefault="002751E0" w:rsidP="002751E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D9C102" w14:textId="1548B9F7" w:rsidR="007B17A8" w:rsidRPr="00AB6B05" w:rsidRDefault="002751E0" w:rsidP="007B17A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2751E0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2B4E6BA3" w14:textId="6338D74F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</w:t>
      </w:r>
    </w:p>
    <w:p w14:paraId="7A84193D" w14:textId="69AFAD8F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URBROJ;</w:t>
      </w:r>
    </w:p>
    <w:p w14:paraId="38C92EE0" w14:textId="049B7E9B" w:rsidR="003907D2" w:rsidRPr="003907D2" w:rsidRDefault="007B17A8" w:rsidP="003907D2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 ________2023.</w:t>
      </w:r>
    </w:p>
    <w:p w14:paraId="5FB6AF88" w14:textId="65B5C2D4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65C77A" w14:textId="56D70CFD" w:rsidR="00AB6B05" w:rsidRPr="00AB6B05" w:rsidRDefault="00AB6B05" w:rsidP="00AB6B05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B6B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PREDSJEDNIK</w:t>
      </w:r>
    </w:p>
    <w:p w14:paraId="56D16BD9" w14:textId="01B7E0CB" w:rsidR="00AB6B05" w:rsidRPr="00AB6B05" w:rsidRDefault="00AB6B05" w:rsidP="00AB6B05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54748D" w14:textId="131A1EEE" w:rsidR="00267C40" w:rsidRPr="00AB6B05" w:rsidRDefault="003907D2" w:rsidP="00AB6B05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B6B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sc. Andrej Plenković</w:t>
      </w:r>
    </w:p>
    <w:p w14:paraId="1E0E0B2D" w14:textId="35F38DE5" w:rsidR="009E33A6" w:rsidRDefault="009E33A6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9753EB" w14:textId="73C91429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1750E6" w14:textId="0D6A6EE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2E325E" w14:textId="130ED41C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EBF57D" w14:textId="4D4A76E7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C051DC" w14:textId="317C3A79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DC002A" w14:textId="182AF9F8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C46500" w14:textId="0A3FE928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E05E80" w14:textId="6A401C7F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9236E3" w14:textId="62DD305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9559FE" w14:textId="4724B5B6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5BEB98" w14:textId="4C24AA6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AAF64F" w14:textId="5E926A43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37085" w14:textId="51EF66AE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42F80D" w14:textId="21E0C18C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6DD06E" w14:textId="66388B26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3F1E5A" w14:textId="5FBEB827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AB8AFB" w14:textId="189E6A6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6584DC" w14:textId="7E41F85B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E1C05B" w14:textId="0730230B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BD0F46" w14:textId="7556E285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3CF198" w14:textId="00E96223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6680E1" w14:textId="185B25A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C12CE5" w14:textId="2AD4C0E6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F8F0CD" w14:textId="61265EFD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16E854" w14:textId="3F246488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31990F" w14:textId="5428CD2A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53B134" w14:textId="2212E8C3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7844E0" w14:textId="38D81AB0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84B298" w14:textId="7BF0E8B8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1CCCBC" w14:textId="26CBA3FC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5ECEEA" w14:textId="1E8C84B1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CB4203" w14:textId="32300AFA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21DA61" w14:textId="4007B5CB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61367" w14:textId="5509E34E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62158D" w14:textId="08C9CEA0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0BC9C9" w14:textId="2B841783" w:rsidR="00AB6B05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8862EE" w14:textId="77777777" w:rsidR="00AB6B05" w:rsidRDefault="00AB6B05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6D88ACDC" w14:textId="02EBB4EC" w:rsidR="00AB6B05" w:rsidRPr="007B17A8" w:rsidRDefault="00AB6B05" w:rsidP="007B17A8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289A0F" w14:textId="6AF021FA" w:rsidR="003659B3" w:rsidRPr="003659B3" w:rsidRDefault="003659B3" w:rsidP="0036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659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Obrazloženje</w:t>
      </w:r>
    </w:p>
    <w:p w14:paraId="74AAEBF7" w14:textId="77777777" w:rsidR="003659B3" w:rsidRPr="003659B3" w:rsidRDefault="003659B3" w:rsidP="003659B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BDC6B7" w14:textId="272B718C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89. Zakona o obnovi zgrada oštećenih potresom na području Grada Zagreba, Krapinsko-zagorske županije, Zagrebačke županije, Sisačko-moslavačke županije i Karlovačke županije („Narodne novine“, broj 21/23.-dalje u tekstu Zakona o obnovi) određeno je da će Agencija za promet nekretnina i posredovanje nekretninama 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(dalje u tekstu; APN) 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svoje ime, a za račun Republike Hrvatske na temelju Odluke Vlade kao investitor provesti izgradnju višestambenih zgrada na području Grada Zagreba, Krapinsko-zagorske županije, Zagrebačke županije, Sisačko-moslavačke županije i Karlovačke županije za privremeno stambeno zbrinjavanje, a koje zgrade se mogu graditi u građevinskim područjima, osim na površinama određenim za tu namjenu i na površinama drugih namjena određenih prostornim planom, uz uvjet da isto zemljište nije planirano kao infrastrukturna površina.</w:t>
      </w:r>
    </w:p>
    <w:p w14:paraId="617D2B67" w14:textId="77777777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35F245" w14:textId="0467627B" w:rsid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8. </w:t>
      </w: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stavkom 2. Uredbe o postupcima koji prethode sklapanju pravnih poslova u svrhu stjecanja prava vlasništva Agencije za pravni promet i posredovanje nekretninama („Narodne novine“, br. 28/23.) određeno je kako će</w:t>
      </w:r>
      <w:r w:rsidR="00AC23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</w:t>
      </w: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građevinsko zemljište za potrebe izgradnje građevine temeljem odredbe članka 89. Zakona o obnovi osigurati </w:t>
      </w:r>
      <w:r w:rsidR="00466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putem gradova, općina i županija na čijem se području planira iz</w:t>
      </w:r>
      <w:r w:rsidR="004F17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</w:t>
      </w:r>
      <w:r w:rsidR="004666C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radnja.</w:t>
      </w:r>
    </w:p>
    <w:p w14:paraId="2A40B3F3" w14:textId="77777777" w:rsidR="004666C3" w:rsidRPr="008B57D5" w:rsidRDefault="004666C3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AE8A76" w14:textId="35C18F1D" w:rsidR="002D34D0" w:rsidRPr="002D34D0" w:rsidRDefault="002D34D0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temelju Lokacijske informacije izdane od strane Sisačko-moslavačke županije, Grada Sisak, Upravnog odjela za prostorno uređenje i zaštitu okoliša, KLASA: 350-05/23-10/000129, URBROJ: 2176/05-07-01/1-23-0003, od 20. travnja 2023. godine </w:t>
      </w:r>
      <w:r w:rsidR="009E3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utvrđeno je 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 s</w:t>
      </w:r>
      <w:r w:rsidR="008A14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prema Detaljnom planu uređenja „Zgmajne centar“ u Sisku („Službeni glasnik“ Sisačko-moslavačke županije br. 5/05. i 9/13.), zk.č.br 293/8 i dijelovi zkč.br. 293/9, zkč.br. 292/7, zkč.br. 294/11, k.o. Sisak Stari nalaze unutar zone „mješovita namjena-pretežito višestambena“ (M1-1.), a dijelovi zk.č.br. 293/9, zk.č.br. 292/7, zk.č.br. 264/11 i zk.č.br. 294/4, k.o. Sisak Stari planirani su kao površine infrastrukturnih sustava (prometnih površina) i zaštitnih zelenih površina (Z2), stoga je utvrđeno da su predmetom Odluke samo dijelovi navedenih nekretnina koji nisu planirani kao površine infrastrukturnih sustava (prometnih površina).</w:t>
      </w:r>
    </w:p>
    <w:p w14:paraId="3C02C1C9" w14:textId="77777777" w:rsidR="002D34D0" w:rsidRPr="002D34D0" w:rsidRDefault="002D34D0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D10B98" w14:textId="3FA00746" w:rsidR="002D34D0" w:rsidRPr="002D34D0" w:rsidRDefault="002D34D0" w:rsidP="002D34D0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nekretninama iz točke 1. ove Odluke A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 planira</w:t>
      </w:r>
      <w:r w:rsidRP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izgradnju 8 višestambenih zgrada sa oko 152 stambene jedinice.</w:t>
      </w:r>
    </w:p>
    <w:p w14:paraId="50158902" w14:textId="77777777" w:rsidR="002D34D0" w:rsidRDefault="002D34D0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1E13EA" w14:textId="77777777" w:rsidR="009B2125" w:rsidRDefault="004F1727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 Hrvatska Kostajnica, Grad Kutina i Grad Sisak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vlas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nici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</w:t>
      </w:r>
      <w:r w:rsidR="008B57D5"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nekretnina navedenih u točki 1. ove Odluke</w:t>
      </w:r>
      <w:r w:rsidR="007E51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stoga je odlučeno da će navedeni gradovi</w:t>
      </w:r>
      <w:r w:rsid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D26DE" w:rsidRP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nakon izrade projekata i </w:t>
      </w:r>
      <w:r w:rsidR="00E04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provedbe parcelacije,</w:t>
      </w:r>
      <w:r w:rsidR="001D26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prenijeti pravo vlasništva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bookmarkStart w:id="15" w:name="_Hlk137826208"/>
      <w:r w:rsidR="00591F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dijelovima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nekretnina iz točke 1. ove Odluke </w:t>
      </w:r>
      <w:bookmarkEnd w:id="15"/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koji su </w:t>
      </w:r>
      <w:r w:rsidR="00897A01" w:rsidRP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predmetom obuhvata građevinskih čestica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461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A</w:t>
      </w:r>
      <w:r w:rsidR="00636A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51B4FDD" w14:textId="77777777" w:rsidR="009B2125" w:rsidRDefault="009B212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DCD143" w14:textId="04EEB826" w:rsidR="00446124" w:rsidRPr="00897A01" w:rsidRDefault="00636A08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APN će </w:t>
      </w:r>
      <w:r w:rsidR="00897A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 obvezati, </w:t>
      </w:r>
      <w:r w:rsidR="000F7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nakon </w:t>
      </w:r>
      <w:r w:rsidR="000F7F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izgradnje višestambenih zgrada, upisa istih u zemljišne knjige i provedbe postupka etažiranja, prenijeti na Republiku Hrvatsku pravo vlasništva na upisanim posebnim stambenim dijelovima</w:t>
      </w:r>
      <w:r w:rsidR="00EA2F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o čemu će </w:t>
      </w:r>
      <w:r w:rsidR="000556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sklopiti posebni ugovori.</w:t>
      </w:r>
    </w:p>
    <w:p w14:paraId="27DE3618" w14:textId="77777777" w:rsidR="00CE42BD" w:rsidRDefault="00CE42BD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6AF075" w14:textId="77777777" w:rsidR="00940FC8" w:rsidRPr="00E32BB9" w:rsidRDefault="001148CF" w:rsidP="00940FC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4B0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vedenim ugovor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ima</w:t>
      </w:r>
      <w:r w:rsidR="004B0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Republika Hrvatska</w:t>
      </w:r>
      <w:r w:rsidR="002D34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obvezat će se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nakon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što prestane potreb</w:t>
      </w:r>
      <w:r w:rsidR="00F41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privremenim stambenim zbrinjavanjem</w:t>
      </w:r>
      <w:r w:rsidR="00AB24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prenijet</w:t>
      </w:r>
      <w:r w:rsidR="00CE42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navedenim gradovima u vlasništvo </w:t>
      </w:r>
      <w:r w:rsidRPr="001148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stan odnosno stanove u izgrađenim višestambenim zgradama </w:t>
      </w:r>
      <w:r w:rsidR="009460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odgovaraju protuvrijednosti tržišne vrijednosti </w:t>
      </w:r>
      <w:r w:rsidR="0005561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zemljišta</w:t>
      </w:r>
      <w:r w:rsidR="00DF6A4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odnosno </w:t>
      </w:r>
      <w:r w:rsidR="00940F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dijelova nekretnina opisanih u točki I. ove Odluke koji su predmetom obuhvata građevinskih čestica prije izgradnje višestambenih zgrada za privremeno stambeno zbrinjavanje odnosno </w:t>
      </w:r>
      <w:r w:rsidR="00940FC8" w:rsidRPr="00E32BB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ugovoriti drugačiji način namirenja.</w:t>
      </w:r>
    </w:p>
    <w:p w14:paraId="42F39EE5" w14:textId="1A97A261" w:rsidR="0094602E" w:rsidRDefault="0094602E" w:rsidP="0094602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C2AF02" w14:textId="77777777" w:rsidR="00940FC8" w:rsidRDefault="00940FC8" w:rsidP="0094602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BB83C0" w14:textId="06BD381A" w:rsidR="00AA1208" w:rsidRPr="00AA1208" w:rsidRDefault="0094602E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APN će s navedenim gradovima sklopiti i ugovore kojima će se gradovi obvezati izgraditi cjelokupnu komunalnu i drugu infrastrukturu kao i osigurati sve priključke za potrebe izgradnje višestambenih zgrada</w:t>
      </w:r>
      <w:r w:rsidR="00AA12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C5B5A20" w14:textId="77777777" w:rsidR="00935724" w:rsidRDefault="00935724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35CC72" w14:textId="4A103F5B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57D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provedbu ove Odluke zadužuju se Ministarstvo prostornoga uređenja, graditeljstva i državne imovine i </w:t>
      </w:r>
      <w:r w:rsidRPr="008B57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Agencija za pravni promet i posredovanje nekretninama.</w:t>
      </w:r>
    </w:p>
    <w:p w14:paraId="5AF11ECF" w14:textId="77777777" w:rsidR="008B57D5" w:rsidRPr="008B57D5" w:rsidRDefault="008B57D5" w:rsidP="008B57D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37CC87" w14:textId="77777777" w:rsidR="008B57D5" w:rsidRPr="008B57D5" w:rsidRDefault="008B57D5" w:rsidP="008B57D5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7A5FAC48" w14:textId="77777777" w:rsidR="003659B3" w:rsidRDefault="003659B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CD773E" w14:textId="77777777" w:rsidR="008B57D5" w:rsidRDefault="008B57D5"/>
    <w:sectPr w:rsidR="008B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F170C"/>
    <w:multiLevelType w:val="hybridMultilevel"/>
    <w:tmpl w:val="7F36C09E"/>
    <w:lvl w:ilvl="0" w:tplc="E20223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E0"/>
    <w:rsid w:val="00010351"/>
    <w:rsid w:val="0002427A"/>
    <w:rsid w:val="000444FA"/>
    <w:rsid w:val="000459B8"/>
    <w:rsid w:val="00051262"/>
    <w:rsid w:val="0005561A"/>
    <w:rsid w:val="00067104"/>
    <w:rsid w:val="000C05A8"/>
    <w:rsid w:val="000D0232"/>
    <w:rsid w:val="000D3100"/>
    <w:rsid w:val="000F7FE7"/>
    <w:rsid w:val="001031FB"/>
    <w:rsid w:val="001148CF"/>
    <w:rsid w:val="001159DB"/>
    <w:rsid w:val="0016222F"/>
    <w:rsid w:val="00174AC0"/>
    <w:rsid w:val="00197AF0"/>
    <w:rsid w:val="001A1B26"/>
    <w:rsid w:val="001A437C"/>
    <w:rsid w:val="001D05A5"/>
    <w:rsid w:val="001D1292"/>
    <w:rsid w:val="001D26DE"/>
    <w:rsid w:val="001D4F53"/>
    <w:rsid w:val="001F74F8"/>
    <w:rsid w:val="002069CA"/>
    <w:rsid w:val="002454CC"/>
    <w:rsid w:val="00267C40"/>
    <w:rsid w:val="002751E0"/>
    <w:rsid w:val="0028206D"/>
    <w:rsid w:val="002A2C5D"/>
    <w:rsid w:val="002D1724"/>
    <w:rsid w:val="002D34D0"/>
    <w:rsid w:val="002D38F4"/>
    <w:rsid w:val="002E0DEF"/>
    <w:rsid w:val="002F7FC7"/>
    <w:rsid w:val="00333B2C"/>
    <w:rsid w:val="00334BCD"/>
    <w:rsid w:val="003659B3"/>
    <w:rsid w:val="0036675F"/>
    <w:rsid w:val="0036736A"/>
    <w:rsid w:val="00370C44"/>
    <w:rsid w:val="00373A24"/>
    <w:rsid w:val="003757CF"/>
    <w:rsid w:val="003907D2"/>
    <w:rsid w:val="003928E9"/>
    <w:rsid w:val="003C7104"/>
    <w:rsid w:val="003D0270"/>
    <w:rsid w:val="003D3F89"/>
    <w:rsid w:val="003E447C"/>
    <w:rsid w:val="003F0011"/>
    <w:rsid w:val="003F02BB"/>
    <w:rsid w:val="004046D6"/>
    <w:rsid w:val="00404DA1"/>
    <w:rsid w:val="00410429"/>
    <w:rsid w:val="00412A50"/>
    <w:rsid w:val="0042460F"/>
    <w:rsid w:val="004278DD"/>
    <w:rsid w:val="0043063F"/>
    <w:rsid w:val="00433D22"/>
    <w:rsid w:val="00444B09"/>
    <w:rsid w:val="004452EF"/>
    <w:rsid w:val="00446124"/>
    <w:rsid w:val="0045453F"/>
    <w:rsid w:val="00462A46"/>
    <w:rsid w:val="004666C3"/>
    <w:rsid w:val="00470DF3"/>
    <w:rsid w:val="004934D5"/>
    <w:rsid w:val="004A5462"/>
    <w:rsid w:val="004B0BBE"/>
    <w:rsid w:val="004C1417"/>
    <w:rsid w:val="004C24F7"/>
    <w:rsid w:val="004C5A8C"/>
    <w:rsid w:val="004C7ADB"/>
    <w:rsid w:val="004F1727"/>
    <w:rsid w:val="004F3E1D"/>
    <w:rsid w:val="004F5299"/>
    <w:rsid w:val="004F580D"/>
    <w:rsid w:val="00516BD1"/>
    <w:rsid w:val="00516D01"/>
    <w:rsid w:val="00522763"/>
    <w:rsid w:val="00541D1B"/>
    <w:rsid w:val="0055568D"/>
    <w:rsid w:val="0055672B"/>
    <w:rsid w:val="00591F8C"/>
    <w:rsid w:val="005929FC"/>
    <w:rsid w:val="005965A2"/>
    <w:rsid w:val="005E0171"/>
    <w:rsid w:val="005E3662"/>
    <w:rsid w:val="005E50BA"/>
    <w:rsid w:val="0061258D"/>
    <w:rsid w:val="0063611B"/>
    <w:rsid w:val="00636A08"/>
    <w:rsid w:val="006445FD"/>
    <w:rsid w:val="00647C8D"/>
    <w:rsid w:val="00666DEE"/>
    <w:rsid w:val="00685D21"/>
    <w:rsid w:val="0069189B"/>
    <w:rsid w:val="006A03D2"/>
    <w:rsid w:val="006A0C51"/>
    <w:rsid w:val="006B37FE"/>
    <w:rsid w:val="00706544"/>
    <w:rsid w:val="0072109C"/>
    <w:rsid w:val="00722F4B"/>
    <w:rsid w:val="007412E6"/>
    <w:rsid w:val="0074160C"/>
    <w:rsid w:val="00755A4C"/>
    <w:rsid w:val="007848B9"/>
    <w:rsid w:val="00792571"/>
    <w:rsid w:val="007A2302"/>
    <w:rsid w:val="007A64EA"/>
    <w:rsid w:val="007B17A8"/>
    <w:rsid w:val="007B4FC3"/>
    <w:rsid w:val="007B6019"/>
    <w:rsid w:val="007E0004"/>
    <w:rsid w:val="007E4095"/>
    <w:rsid w:val="007E51AE"/>
    <w:rsid w:val="007E5509"/>
    <w:rsid w:val="007F225E"/>
    <w:rsid w:val="007F6D26"/>
    <w:rsid w:val="008200AE"/>
    <w:rsid w:val="00847080"/>
    <w:rsid w:val="00856D46"/>
    <w:rsid w:val="0086076C"/>
    <w:rsid w:val="00861D3F"/>
    <w:rsid w:val="0088591A"/>
    <w:rsid w:val="00895301"/>
    <w:rsid w:val="00897A01"/>
    <w:rsid w:val="008A14D5"/>
    <w:rsid w:val="008A7A9B"/>
    <w:rsid w:val="008B57D5"/>
    <w:rsid w:val="008B7B48"/>
    <w:rsid w:val="008C2A51"/>
    <w:rsid w:val="008E5046"/>
    <w:rsid w:val="008E53E5"/>
    <w:rsid w:val="00935724"/>
    <w:rsid w:val="00936CB1"/>
    <w:rsid w:val="00940FC8"/>
    <w:rsid w:val="0094602E"/>
    <w:rsid w:val="00957289"/>
    <w:rsid w:val="009621B7"/>
    <w:rsid w:val="00963CB8"/>
    <w:rsid w:val="009751A2"/>
    <w:rsid w:val="009924AC"/>
    <w:rsid w:val="009A0DCF"/>
    <w:rsid w:val="009A7642"/>
    <w:rsid w:val="009B2125"/>
    <w:rsid w:val="009D14F6"/>
    <w:rsid w:val="009E33A6"/>
    <w:rsid w:val="009E7552"/>
    <w:rsid w:val="009F001B"/>
    <w:rsid w:val="009F5F48"/>
    <w:rsid w:val="009F6308"/>
    <w:rsid w:val="009F68C1"/>
    <w:rsid w:val="009F711C"/>
    <w:rsid w:val="00A00AC5"/>
    <w:rsid w:val="00A16CA8"/>
    <w:rsid w:val="00AA1208"/>
    <w:rsid w:val="00AB08BC"/>
    <w:rsid w:val="00AB24C9"/>
    <w:rsid w:val="00AB4716"/>
    <w:rsid w:val="00AB6B05"/>
    <w:rsid w:val="00AC230F"/>
    <w:rsid w:val="00AC6E33"/>
    <w:rsid w:val="00AE5DCC"/>
    <w:rsid w:val="00B07F78"/>
    <w:rsid w:val="00B13D08"/>
    <w:rsid w:val="00B5117F"/>
    <w:rsid w:val="00B626E7"/>
    <w:rsid w:val="00B62B72"/>
    <w:rsid w:val="00B75E20"/>
    <w:rsid w:val="00B95F38"/>
    <w:rsid w:val="00BC7E31"/>
    <w:rsid w:val="00BD122B"/>
    <w:rsid w:val="00C03616"/>
    <w:rsid w:val="00C07254"/>
    <w:rsid w:val="00C10CB8"/>
    <w:rsid w:val="00C15491"/>
    <w:rsid w:val="00C2696C"/>
    <w:rsid w:val="00C26F81"/>
    <w:rsid w:val="00C34340"/>
    <w:rsid w:val="00C37D6D"/>
    <w:rsid w:val="00C85816"/>
    <w:rsid w:val="00C97E49"/>
    <w:rsid w:val="00CC020E"/>
    <w:rsid w:val="00CC1E48"/>
    <w:rsid w:val="00CE42BD"/>
    <w:rsid w:val="00CF501B"/>
    <w:rsid w:val="00D16200"/>
    <w:rsid w:val="00D27785"/>
    <w:rsid w:val="00D5285B"/>
    <w:rsid w:val="00D6264B"/>
    <w:rsid w:val="00D7395F"/>
    <w:rsid w:val="00DA30FC"/>
    <w:rsid w:val="00DD6589"/>
    <w:rsid w:val="00DF6A4E"/>
    <w:rsid w:val="00E040D2"/>
    <w:rsid w:val="00E13D01"/>
    <w:rsid w:val="00E24E66"/>
    <w:rsid w:val="00E278AD"/>
    <w:rsid w:val="00E32BB9"/>
    <w:rsid w:val="00E44671"/>
    <w:rsid w:val="00E537DC"/>
    <w:rsid w:val="00E655A1"/>
    <w:rsid w:val="00E74A07"/>
    <w:rsid w:val="00E8398B"/>
    <w:rsid w:val="00E86DA4"/>
    <w:rsid w:val="00E90555"/>
    <w:rsid w:val="00E91872"/>
    <w:rsid w:val="00EA2F71"/>
    <w:rsid w:val="00ED7C19"/>
    <w:rsid w:val="00F0082C"/>
    <w:rsid w:val="00F36876"/>
    <w:rsid w:val="00F41D64"/>
    <w:rsid w:val="00F64BB6"/>
    <w:rsid w:val="00F704FF"/>
    <w:rsid w:val="00F9728F"/>
    <w:rsid w:val="00FC4E3D"/>
    <w:rsid w:val="00FD78E6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92F6"/>
  <w15:chartTrackingRefBased/>
  <w15:docId w15:val="{489BE24A-BFEA-48B2-994A-4B81028F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7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B6B0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AB6B0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6B0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B6B05"/>
    <w:rPr>
      <w:kern w:val="0"/>
      <w14:ligatures w14:val="none"/>
    </w:rPr>
  </w:style>
  <w:style w:type="table" w:styleId="TableGrid">
    <w:name w:val="Table Grid"/>
    <w:basedOn w:val="TableNormal"/>
    <w:rsid w:val="00AB6B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1532</Words>
  <Characters>8734</Characters>
  <Application>Microsoft Office Word</Application>
  <DocSecurity>0</DocSecurity>
  <Lines>72</Lines>
  <Paragraphs>20</Paragraphs>
  <ScaleCrop>false</ScaleCrop>
  <Company>MPGI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Šakirovska</dc:creator>
  <cp:keywords/>
  <dc:description/>
  <cp:lastModifiedBy>Nina Ban Glasnović</cp:lastModifiedBy>
  <cp:revision>51</cp:revision>
  <cp:lastPrinted>2023-06-19T06:52:00Z</cp:lastPrinted>
  <dcterms:created xsi:type="dcterms:W3CDTF">2023-06-16T13:33:00Z</dcterms:created>
  <dcterms:modified xsi:type="dcterms:W3CDTF">2023-06-27T11:27:00Z</dcterms:modified>
</cp:coreProperties>
</file>