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2EF7B" w14:textId="450680F0" w:rsidR="0007310F" w:rsidRPr="003F287A" w:rsidRDefault="009F3AF6" w:rsidP="0007310F">
      <w:pPr>
        <w:jc w:val="center"/>
      </w:pPr>
      <w:r>
        <w:rPr>
          <w:noProof/>
        </w:rPr>
        <w:drawing>
          <wp:inline distT="0" distB="0" distL="0" distR="0" wp14:anchorId="7C4CD2B9" wp14:editId="032F34BA">
            <wp:extent cx="504825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10F" w:rsidRPr="003F287A">
        <w:fldChar w:fldCharType="begin"/>
      </w:r>
      <w:r w:rsidR="0007310F" w:rsidRPr="003F287A">
        <w:instrText xml:space="preserve"> INCLUDEPICTURE "http://www.inet.hr/~box/images/grb-rh.gif" \* MERGEFORMATINET </w:instrText>
      </w:r>
      <w:r w:rsidR="0007310F" w:rsidRPr="003F287A">
        <w:fldChar w:fldCharType="end"/>
      </w:r>
    </w:p>
    <w:p w14:paraId="36F9FF47" w14:textId="77777777" w:rsidR="0007310F" w:rsidRPr="003F287A" w:rsidRDefault="0007310F" w:rsidP="0007310F">
      <w:pPr>
        <w:spacing w:before="60" w:after="1680"/>
        <w:jc w:val="center"/>
        <w:rPr>
          <w:sz w:val="28"/>
        </w:rPr>
      </w:pPr>
      <w:r w:rsidRPr="003F287A">
        <w:rPr>
          <w:sz w:val="28"/>
        </w:rPr>
        <w:t>VLADA REPUBLIKE HRVATSKE</w:t>
      </w:r>
    </w:p>
    <w:p w14:paraId="2FC3061C" w14:textId="77777777" w:rsidR="0007310F" w:rsidRPr="003F287A" w:rsidRDefault="0007310F" w:rsidP="0007310F"/>
    <w:p w14:paraId="67CE264D" w14:textId="2A8504D1" w:rsidR="0007310F" w:rsidRPr="003F287A" w:rsidRDefault="00EA395C" w:rsidP="0007310F">
      <w:pPr>
        <w:spacing w:after="2400"/>
        <w:jc w:val="right"/>
      </w:pPr>
      <w:r>
        <w:t>Zagreb, 7</w:t>
      </w:r>
      <w:r w:rsidR="0007310F">
        <w:t xml:space="preserve">. </w:t>
      </w:r>
      <w:r>
        <w:t>lipnja</w:t>
      </w:r>
      <w:bookmarkStart w:id="0" w:name="_GoBack"/>
      <w:bookmarkEnd w:id="0"/>
      <w:r w:rsidR="0007310F">
        <w:t xml:space="preserve"> 2023</w:t>
      </w:r>
      <w:r w:rsidR="0007310F" w:rsidRPr="003F287A">
        <w:t>.</w:t>
      </w:r>
    </w:p>
    <w:p w14:paraId="6AA058C6" w14:textId="77777777" w:rsidR="0007310F" w:rsidRPr="003F287A" w:rsidRDefault="0007310F" w:rsidP="0007310F">
      <w:pPr>
        <w:spacing w:after="160" w:line="259" w:lineRule="auto"/>
        <w:rPr>
          <w:i/>
        </w:rPr>
      </w:pPr>
      <w:r w:rsidRPr="003F287A">
        <w:rPr>
          <w:i/>
        </w:rPr>
        <w:t>__________________________________________________________________________</w:t>
      </w:r>
    </w:p>
    <w:p w14:paraId="247A86FD" w14:textId="77777777" w:rsidR="0007310F" w:rsidRPr="003F287A" w:rsidRDefault="0007310F" w:rsidP="0007310F">
      <w:pPr>
        <w:spacing w:after="160" w:line="259" w:lineRule="auto"/>
        <w:rPr>
          <w:i/>
        </w:rPr>
      </w:pPr>
      <w:r w:rsidRPr="003F287A">
        <w:rPr>
          <w:b/>
        </w:rPr>
        <w:t>PREDLAGATELJ</w:t>
      </w:r>
      <w:r w:rsidRPr="003F287A">
        <w:rPr>
          <w:b/>
          <w:i/>
        </w:rPr>
        <w:t>:</w:t>
      </w:r>
      <w:r w:rsidRPr="003F287A">
        <w:rPr>
          <w:i/>
        </w:rPr>
        <w:tab/>
      </w:r>
      <w:r w:rsidRPr="003F287A">
        <w:t>Ministarstvo mora, prometa i infrastrukture</w:t>
      </w:r>
    </w:p>
    <w:p w14:paraId="0B995056" w14:textId="77777777" w:rsidR="0007310F" w:rsidRPr="003F287A" w:rsidRDefault="0007310F" w:rsidP="0007310F">
      <w:pPr>
        <w:spacing w:after="160" w:line="259" w:lineRule="auto"/>
        <w:rPr>
          <w:i/>
        </w:rPr>
      </w:pPr>
      <w:r w:rsidRPr="003F287A">
        <w:rPr>
          <w:i/>
        </w:rPr>
        <w:t>__________________________________________________________________________</w:t>
      </w:r>
    </w:p>
    <w:p w14:paraId="13AB9E1B" w14:textId="14322107" w:rsidR="0007310F" w:rsidRPr="003F287A" w:rsidRDefault="0007310F" w:rsidP="0007310F">
      <w:pPr>
        <w:spacing w:after="160" w:line="259" w:lineRule="auto"/>
        <w:ind w:left="1410" w:hanging="1410"/>
        <w:jc w:val="both"/>
        <w:rPr>
          <w:i/>
        </w:rPr>
      </w:pPr>
      <w:r w:rsidRPr="003F287A">
        <w:rPr>
          <w:b/>
        </w:rPr>
        <w:t>PREDMET</w:t>
      </w:r>
      <w:r w:rsidRPr="003F287A">
        <w:rPr>
          <w:b/>
          <w:i/>
        </w:rPr>
        <w:t>:</w:t>
      </w:r>
      <w:r w:rsidRPr="003F287A">
        <w:rPr>
          <w:i/>
        </w:rPr>
        <w:tab/>
      </w:r>
      <w:r w:rsidRPr="0007310F">
        <w:t>Prijedlog odluke o pokretanju postupka za sklapanje Sporazuma između Vlade Republike Hrvatske i Vijeća ministara Bosne i Hercegovine o rekonstrukciji mosta Dvor (Republika Hrvatska) - Novi Grad (Bosna i Hercegovina) na DC6 (RH)</w:t>
      </w:r>
      <w:r w:rsidR="00407771">
        <w:t xml:space="preserve"> </w:t>
      </w:r>
      <w:r w:rsidRPr="0007310F">
        <w:t>/</w:t>
      </w:r>
      <w:r w:rsidR="00407771">
        <w:t xml:space="preserve"> </w:t>
      </w:r>
      <w:r w:rsidRPr="0007310F">
        <w:t>M4 (BiH)</w:t>
      </w:r>
    </w:p>
    <w:p w14:paraId="39DD2164" w14:textId="77777777" w:rsidR="0007310F" w:rsidRPr="003F287A" w:rsidRDefault="0007310F" w:rsidP="0007310F">
      <w:pPr>
        <w:spacing w:after="160" w:line="259" w:lineRule="auto"/>
        <w:rPr>
          <w:i/>
        </w:rPr>
      </w:pPr>
      <w:r w:rsidRPr="003F287A">
        <w:rPr>
          <w:i/>
        </w:rPr>
        <w:t>__________________________________________________________________________</w:t>
      </w:r>
    </w:p>
    <w:p w14:paraId="7356B9EA" w14:textId="77777777" w:rsidR="0007310F" w:rsidRPr="003F287A" w:rsidRDefault="0007310F" w:rsidP="0007310F">
      <w:pPr>
        <w:spacing w:after="160" w:line="259" w:lineRule="auto"/>
        <w:rPr>
          <w:i/>
        </w:rPr>
      </w:pPr>
    </w:p>
    <w:p w14:paraId="612735E0" w14:textId="77777777" w:rsidR="0007310F" w:rsidRPr="003F287A" w:rsidRDefault="0007310F" w:rsidP="0007310F">
      <w:pPr>
        <w:spacing w:after="160" w:line="259" w:lineRule="auto"/>
        <w:rPr>
          <w:i/>
        </w:rPr>
      </w:pPr>
    </w:p>
    <w:p w14:paraId="384AB38F" w14:textId="77777777" w:rsidR="0007310F" w:rsidRPr="003F287A" w:rsidRDefault="0007310F" w:rsidP="0007310F">
      <w:pPr>
        <w:jc w:val="right"/>
        <w:rPr>
          <w:color w:val="000000"/>
          <w:sz w:val="22"/>
          <w:szCs w:val="22"/>
        </w:rPr>
      </w:pPr>
      <w:r w:rsidRPr="003F287A">
        <w:rPr>
          <w:color w:val="000000"/>
          <w:sz w:val="22"/>
          <w:szCs w:val="22"/>
        </w:rPr>
        <w:br w:type="page"/>
      </w:r>
    </w:p>
    <w:p w14:paraId="7958D07E" w14:textId="77777777" w:rsidR="00854138" w:rsidRPr="00E017F1" w:rsidRDefault="00854138" w:rsidP="00854138">
      <w:pPr>
        <w:jc w:val="both"/>
        <w:rPr>
          <w:b/>
        </w:rPr>
      </w:pPr>
      <w:r w:rsidRPr="00E017F1">
        <w:rPr>
          <w:b/>
        </w:rPr>
        <w:lastRenderedPageBreak/>
        <w:t>VLADA REPUBLIKE HRVATSKE</w:t>
      </w:r>
    </w:p>
    <w:p w14:paraId="5F437499" w14:textId="77777777" w:rsidR="00854138" w:rsidRPr="00E017F1" w:rsidRDefault="00854138" w:rsidP="00854138">
      <w:pPr>
        <w:jc w:val="both"/>
      </w:pPr>
    </w:p>
    <w:p w14:paraId="39DCF11E" w14:textId="24FD5814" w:rsidR="00854138" w:rsidRPr="00E017F1" w:rsidRDefault="00854138" w:rsidP="00407771">
      <w:pPr>
        <w:ind w:firstLine="1418"/>
        <w:jc w:val="both"/>
      </w:pPr>
      <w:r w:rsidRPr="00E017F1">
        <w:t>Na temelju članka 7. Zakona o sklapanju i izvršavanju međunarodnih ugovora (</w:t>
      </w:r>
      <w:r w:rsidR="0078322E">
        <w:t>„</w:t>
      </w:r>
      <w:r w:rsidRPr="00E017F1">
        <w:t>Narodne novine</w:t>
      </w:r>
      <w:r w:rsidR="0078322E">
        <w:t>“</w:t>
      </w:r>
      <w:r w:rsidRPr="00E017F1">
        <w:t>, broj 28/96</w:t>
      </w:r>
      <w:r w:rsidR="0078322E">
        <w:t>.</w:t>
      </w:r>
      <w:r w:rsidRPr="00E017F1">
        <w:t>)</w:t>
      </w:r>
      <w:r w:rsidR="00407771">
        <w:t>,</w:t>
      </w:r>
      <w:r w:rsidRPr="00E017F1">
        <w:t xml:space="preserve"> Vlada Republike Hrvatske </w:t>
      </w:r>
      <w:r w:rsidR="0078322E">
        <w:t xml:space="preserve">je </w:t>
      </w:r>
      <w:r w:rsidRPr="00E017F1">
        <w:t xml:space="preserve">na sjednici </w:t>
      </w:r>
      <w:r>
        <w:t>održanoj _________________2023.</w:t>
      </w:r>
      <w:r w:rsidR="0078322E">
        <w:t xml:space="preserve"> donijela</w:t>
      </w:r>
      <w:r w:rsidRPr="00E017F1">
        <w:t xml:space="preserve"> </w:t>
      </w:r>
    </w:p>
    <w:p w14:paraId="6C1AD613" w14:textId="77777777" w:rsidR="00854138" w:rsidRPr="00E017F1" w:rsidRDefault="00854138" w:rsidP="00854138">
      <w:pPr>
        <w:jc w:val="both"/>
      </w:pPr>
    </w:p>
    <w:p w14:paraId="5C93905C" w14:textId="77777777" w:rsidR="00854138" w:rsidRPr="00E017F1" w:rsidRDefault="00854138" w:rsidP="00854138">
      <w:pPr>
        <w:jc w:val="both"/>
      </w:pPr>
    </w:p>
    <w:p w14:paraId="24160432" w14:textId="6EB8E6BA" w:rsidR="00854138" w:rsidRPr="00E017F1" w:rsidRDefault="00854138" w:rsidP="00854138">
      <w:pPr>
        <w:jc w:val="center"/>
        <w:rPr>
          <w:b/>
        </w:rPr>
      </w:pPr>
      <w:r w:rsidRPr="00E017F1">
        <w:rPr>
          <w:b/>
        </w:rPr>
        <w:t>O</w:t>
      </w:r>
      <w:r w:rsidR="00407771">
        <w:rPr>
          <w:b/>
        </w:rPr>
        <w:t xml:space="preserve"> </w:t>
      </w:r>
      <w:r w:rsidRPr="00E017F1">
        <w:rPr>
          <w:b/>
        </w:rPr>
        <w:t>D</w:t>
      </w:r>
      <w:r w:rsidR="00407771">
        <w:rPr>
          <w:b/>
        </w:rPr>
        <w:t xml:space="preserve"> </w:t>
      </w:r>
      <w:r w:rsidRPr="00E017F1">
        <w:rPr>
          <w:b/>
        </w:rPr>
        <w:t>L</w:t>
      </w:r>
      <w:r w:rsidR="00407771">
        <w:rPr>
          <w:b/>
        </w:rPr>
        <w:t xml:space="preserve"> </w:t>
      </w:r>
      <w:r w:rsidRPr="00E017F1">
        <w:rPr>
          <w:b/>
        </w:rPr>
        <w:t>U</w:t>
      </w:r>
      <w:r w:rsidR="00407771">
        <w:rPr>
          <w:b/>
        </w:rPr>
        <w:t xml:space="preserve"> </w:t>
      </w:r>
      <w:r w:rsidRPr="00E017F1">
        <w:rPr>
          <w:b/>
        </w:rPr>
        <w:t>K</w:t>
      </w:r>
      <w:r w:rsidR="00407771">
        <w:rPr>
          <w:b/>
        </w:rPr>
        <w:t xml:space="preserve"> </w:t>
      </w:r>
      <w:r w:rsidRPr="00E017F1">
        <w:rPr>
          <w:b/>
        </w:rPr>
        <w:t>U</w:t>
      </w:r>
    </w:p>
    <w:p w14:paraId="7BABC5C8" w14:textId="77777777" w:rsidR="00854138" w:rsidRPr="00E017F1" w:rsidRDefault="00854138" w:rsidP="00854138">
      <w:pPr>
        <w:jc w:val="center"/>
        <w:rPr>
          <w:b/>
        </w:rPr>
      </w:pPr>
    </w:p>
    <w:p w14:paraId="07CF7EC6" w14:textId="73C84EDF" w:rsidR="00854138" w:rsidRPr="00E017F1" w:rsidRDefault="00854138" w:rsidP="00854138">
      <w:pPr>
        <w:jc w:val="center"/>
      </w:pPr>
      <w:r w:rsidRPr="00E017F1">
        <w:rPr>
          <w:b/>
        </w:rPr>
        <w:t xml:space="preserve">o pokretanju postupka za sklapanje </w:t>
      </w:r>
      <w:r w:rsidRPr="00D027E4">
        <w:rPr>
          <w:b/>
          <w:color w:val="000000"/>
        </w:rPr>
        <w:t xml:space="preserve">Sporazuma između Vlade Republike Hrvatske i Vijeća ministara Bosne i Hercegovine o rekonstrukciji mosta </w:t>
      </w:r>
      <w:r w:rsidRPr="001311DC">
        <w:rPr>
          <w:b/>
          <w:color w:val="000000"/>
        </w:rPr>
        <w:t>Dvor (Republika Hrvatska)</w:t>
      </w:r>
      <w:r w:rsidRPr="00D027E4">
        <w:rPr>
          <w:b/>
          <w:color w:val="000000"/>
        </w:rPr>
        <w:t xml:space="preserve"> –</w:t>
      </w:r>
      <w:r>
        <w:rPr>
          <w:b/>
          <w:color w:val="000000"/>
        </w:rPr>
        <w:t xml:space="preserve"> </w:t>
      </w:r>
      <w:r w:rsidRPr="001311DC">
        <w:rPr>
          <w:b/>
          <w:color w:val="000000"/>
        </w:rPr>
        <w:t>Novi Grad (Bosna i Hercegovina)</w:t>
      </w:r>
      <w:r w:rsidR="001C62BB">
        <w:rPr>
          <w:b/>
          <w:color w:val="000000"/>
        </w:rPr>
        <w:t xml:space="preserve"> </w:t>
      </w:r>
      <w:r w:rsidRPr="00D027E4">
        <w:rPr>
          <w:b/>
          <w:color w:val="000000"/>
        </w:rPr>
        <w:t>na DC6 (RH)</w:t>
      </w:r>
      <w:r>
        <w:rPr>
          <w:b/>
          <w:color w:val="000000"/>
        </w:rPr>
        <w:t xml:space="preserve"> / M4 (BiH)</w:t>
      </w:r>
    </w:p>
    <w:p w14:paraId="3E3F21CF" w14:textId="77777777" w:rsidR="00854138" w:rsidRPr="00E017F1" w:rsidRDefault="00854138" w:rsidP="00854138">
      <w:pPr>
        <w:jc w:val="center"/>
      </w:pPr>
    </w:p>
    <w:p w14:paraId="1700DEAA" w14:textId="77777777" w:rsidR="00854138" w:rsidRPr="00407771" w:rsidRDefault="00854138" w:rsidP="00854138">
      <w:pPr>
        <w:jc w:val="center"/>
        <w:rPr>
          <w:b/>
        </w:rPr>
      </w:pPr>
      <w:r w:rsidRPr="00407771">
        <w:rPr>
          <w:b/>
        </w:rPr>
        <w:t>I.</w:t>
      </w:r>
    </w:p>
    <w:p w14:paraId="176AD8C8" w14:textId="77777777" w:rsidR="00854138" w:rsidRPr="00E017F1" w:rsidRDefault="00854138" w:rsidP="00854138">
      <w:pPr>
        <w:jc w:val="both"/>
      </w:pPr>
    </w:p>
    <w:p w14:paraId="790B2CE5" w14:textId="36EDEDE1" w:rsidR="00854138" w:rsidRPr="00E017F1" w:rsidRDefault="00854138" w:rsidP="00407771">
      <w:pPr>
        <w:ind w:firstLine="1418"/>
        <w:jc w:val="both"/>
      </w:pPr>
      <w:r w:rsidRPr="00E017F1">
        <w:t>Na temelju članka 139. Ustava Republike Hrvatske (</w:t>
      </w:r>
      <w:r w:rsidR="0078322E">
        <w:t>„</w:t>
      </w:r>
      <w:r w:rsidRPr="00E017F1">
        <w:t>Narodne novine</w:t>
      </w:r>
      <w:r w:rsidR="0078322E">
        <w:t>“</w:t>
      </w:r>
      <w:r w:rsidRPr="00E017F1">
        <w:t>, br</w:t>
      </w:r>
      <w:r w:rsidR="00407771">
        <w:t>.</w:t>
      </w:r>
      <w:r w:rsidRPr="00E017F1">
        <w:t xml:space="preserve"> 85/10</w:t>
      </w:r>
      <w:r w:rsidR="0078322E">
        <w:t>.</w:t>
      </w:r>
      <w:r w:rsidRPr="00E017F1">
        <w:t xml:space="preserve"> - pročišćeni tekst i 5/14</w:t>
      </w:r>
      <w:r w:rsidR="0078322E">
        <w:t>.</w:t>
      </w:r>
      <w:r w:rsidR="00407771">
        <w:t xml:space="preserve"> -</w:t>
      </w:r>
      <w:r w:rsidRPr="00E017F1">
        <w:t xml:space="preserve"> Odluka Ustavnog suda Republike Hrvatske) </w:t>
      </w:r>
      <w:r w:rsidR="003B2033">
        <w:t xml:space="preserve">i </w:t>
      </w:r>
      <w:r w:rsidR="003B2033" w:rsidRPr="003B2033">
        <w:t>Sporazuma između Vlade Republike Hrvatske i Vijeća ministara Bosne i Hercegovine o održavanju i rekonstrukciji cestovnih mostova na državnoj granici</w:t>
      </w:r>
      <w:r w:rsidR="003B2033">
        <w:t xml:space="preserve"> („Narodne novine – Međunarodni ugovori“, broj 6/21.) </w:t>
      </w:r>
      <w:r w:rsidRPr="00E017F1">
        <w:t xml:space="preserve">pokreće se postupak za sklapanje Sporazuma između Vlade Republike Hrvatske i Vijeća ministara Bosne i Hercegovine o rekonstrukciji mosta Dvor (Republika Hrvatska) </w:t>
      </w:r>
      <w:r w:rsidRPr="001311DC">
        <w:t>–</w:t>
      </w:r>
      <w:r>
        <w:t xml:space="preserve"> </w:t>
      </w:r>
      <w:r w:rsidRPr="001311DC">
        <w:t xml:space="preserve">Novi Grad (Bosna i Hercegovina) </w:t>
      </w:r>
      <w:r w:rsidRPr="00E017F1">
        <w:t>na DC6 (RH) / M4 (BiH) (u daljnjem tekstu: Sporazum).</w:t>
      </w:r>
    </w:p>
    <w:p w14:paraId="3CC64EE5" w14:textId="77777777" w:rsidR="00854138" w:rsidRPr="00E017F1" w:rsidRDefault="00854138" w:rsidP="00854138">
      <w:pPr>
        <w:jc w:val="both"/>
      </w:pPr>
    </w:p>
    <w:p w14:paraId="1ECD6ADB" w14:textId="77777777" w:rsidR="00854138" w:rsidRPr="00FC7145" w:rsidRDefault="00854138" w:rsidP="00854138">
      <w:pPr>
        <w:jc w:val="center"/>
        <w:rPr>
          <w:b/>
        </w:rPr>
      </w:pPr>
      <w:r w:rsidRPr="00FC7145">
        <w:rPr>
          <w:b/>
        </w:rPr>
        <w:t>II.</w:t>
      </w:r>
    </w:p>
    <w:p w14:paraId="2A90CD32" w14:textId="1BC970B8" w:rsidR="001C62BB" w:rsidRDefault="001C62BB" w:rsidP="00854138">
      <w:pPr>
        <w:jc w:val="both"/>
      </w:pPr>
    </w:p>
    <w:p w14:paraId="28FF5485" w14:textId="23BD4428" w:rsidR="00854138" w:rsidRPr="00E017F1" w:rsidRDefault="00854138" w:rsidP="00FC7145">
      <w:pPr>
        <w:ind w:firstLine="1418"/>
        <w:jc w:val="both"/>
      </w:pPr>
      <w:r w:rsidRPr="00E017F1">
        <w:t>Sklapanjem Sporazuma bit ć</w:t>
      </w:r>
      <w:r w:rsidR="00D162CE">
        <w:t>e uređeno pitanje rekonstrukcije</w:t>
      </w:r>
      <w:r w:rsidRPr="00E017F1">
        <w:t xml:space="preserve"> mosta </w:t>
      </w:r>
      <w:r w:rsidRPr="001311DC">
        <w:t>Dvor (Republika Hrvatska)</w:t>
      </w:r>
      <w:r w:rsidRPr="00E017F1">
        <w:t xml:space="preserve"> –</w:t>
      </w:r>
      <w:r>
        <w:t xml:space="preserve"> </w:t>
      </w:r>
      <w:r w:rsidRPr="001311DC">
        <w:t>Novi Grad (Bosna i Hercegovina)</w:t>
      </w:r>
      <w:r>
        <w:t xml:space="preserve"> </w:t>
      </w:r>
      <w:r w:rsidRPr="00E017F1">
        <w:t>na DC6 (RH) / M4 (BiH). Most će osigurati bolju cestovnu povezanost između Republike Hrvat</w:t>
      </w:r>
      <w:r>
        <w:t>ske i Bosne i Hercegovin</w:t>
      </w:r>
      <w:r w:rsidRPr="00E017F1">
        <w:t>e te osigurati bolju povezanost i suradnju stanovništva u pograničnim područjima dviju država.</w:t>
      </w:r>
    </w:p>
    <w:p w14:paraId="665A44BC" w14:textId="77777777" w:rsidR="00854138" w:rsidRPr="00E017F1" w:rsidRDefault="00854138" w:rsidP="00854138">
      <w:pPr>
        <w:jc w:val="both"/>
      </w:pPr>
    </w:p>
    <w:p w14:paraId="300BD902" w14:textId="77777777" w:rsidR="00854138" w:rsidRPr="00FC7145" w:rsidRDefault="00854138" w:rsidP="00854138">
      <w:pPr>
        <w:jc w:val="center"/>
        <w:rPr>
          <w:b/>
        </w:rPr>
      </w:pPr>
      <w:r w:rsidRPr="00FC7145">
        <w:rPr>
          <w:b/>
        </w:rPr>
        <w:t>III.</w:t>
      </w:r>
    </w:p>
    <w:p w14:paraId="5190ED1B" w14:textId="77777777" w:rsidR="00854138" w:rsidRPr="00E017F1" w:rsidRDefault="00854138" w:rsidP="00854138">
      <w:pPr>
        <w:jc w:val="both"/>
      </w:pPr>
    </w:p>
    <w:p w14:paraId="3FE4F44F" w14:textId="60CBA0C3" w:rsidR="00854138" w:rsidRPr="00E017F1" w:rsidRDefault="003B2033" w:rsidP="00FC7145">
      <w:pPr>
        <w:ind w:firstLine="1418"/>
        <w:jc w:val="both"/>
      </w:pPr>
      <w:r>
        <w:t>Prihvaća se Nacrt</w:t>
      </w:r>
      <w:r w:rsidR="00854138">
        <w:t xml:space="preserve"> </w:t>
      </w:r>
      <w:r w:rsidR="00FC7145">
        <w:t>s</w:t>
      </w:r>
      <w:r w:rsidR="00854138" w:rsidRPr="00E017F1">
        <w:t>porazuma kao osnova za vođenje pregovora.</w:t>
      </w:r>
    </w:p>
    <w:p w14:paraId="4D7D49D3" w14:textId="77777777" w:rsidR="00854138" w:rsidRPr="00E017F1" w:rsidRDefault="00854138" w:rsidP="00854138">
      <w:pPr>
        <w:jc w:val="both"/>
      </w:pPr>
    </w:p>
    <w:p w14:paraId="5A85F64C" w14:textId="7EE33260" w:rsidR="00854138" w:rsidRPr="00E017F1" w:rsidRDefault="002E2F96" w:rsidP="00FC7145">
      <w:pPr>
        <w:ind w:firstLine="1418"/>
        <w:jc w:val="both"/>
      </w:pPr>
      <w:r>
        <w:t>Nacrt</w:t>
      </w:r>
      <w:r w:rsidR="00854138">
        <w:t xml:space="preserve"> </w:t>
      </w:r>
      <w:r w:rsidR="00FC7145">
        <w:t>s</w:t>
      </w:r>
      <w:r w:rsidR="00854138">
        <w:t>porazuma iz</w:t>
      </w:r>
      <w:r w:rsidR="00854138" w:rsidRPr="00E017F1">
        <w:t xml:space="preserve"> stavka 1. ove točke sastavni je dio ove Odluke.</w:t>
      </w:r>
    </w:p>
    <w:p w14:paraId="6046A8DC" w14:textId="77777777" w:rsidR="00854138" w:rsidRPr="00E017F1" w:rsidRDefault="00854138" w:rsidP="00854138">
      <w:pPr>
        <w:jc w:val="both"/>
      </w:pPr>
    </w:p>
    <w:p w14:paraId="11C8E54E" w14:textId="77777777" w:rsidR="00854138" w:rsidRPr="00FC7145" w:rsidRDefault="00854138" w:rsidP="00854138">
      <w:pPr>
        <w:jc w:val="center"/>
        <w:rPr>
          <w:b/>
        </w:rPr>
      </w:pPr>
      <w:r w:rsidRPr="00FC7145">
        <w:rPr>
          <w:b/>
        </w:rPr>
        <w:t>IV.</w:t>
      </w:r>
    </w:p>
    <w:p w14:paraId="63118B98" w14:textId="77777777" w:rsidR="00854138" w:rsidRPr="00E017F1" w:rsidRDefault="00854138" w:rsidP="00854138">
      <w:pPr>
        <w:jc w:val="both"/>
      </w:pPr>
    </w:p>
    <w:p w14:paraId="33253124" w14:textId="77777777" w:rsidR="00854138" w:rsidRPr="00E017F1" w:rsidRDefault="00854138" w:rsidP="00FC7145">
      <w:pPr>
        <w:ind w:firstLine="1418"/>
        <w:jc w:val="both"/>
      </w:pPr>
      <w:r w:rsidRPr="00E017F1">
        <w:t>Određuje se izaslanstvo Republike Hrvatske za vođenje pregovora u slijedećem sastavu:</w:t>
      </w:r>
    </w:p>
    <w:p w14:paraId="34DB13A3" w14:textId="77777777" w:rsidR="00854138" w:rsidRPr="00E017F1" w:rsidRDefault="00854138" w:rsidP="00854138">
      <w:pPr>
        <w:jc w:val="both"/>
      </w:pPr>
    </w:p>
    <w:p w14:paraId="538D1AB9" w14:textId="6D108F66" w:rsidR="00854138" w:rsidRPr="00E017F1" w:rsidRDefault="00854138" w:rsidP="00854138">
      <w:pPr>
        <w:ind w:left="708"/>
        <w:jc w:val="both"/>
      </w:pPr>
      <w:r w:rsidRPr="00E017F1">
        <w:t>- predstavnik Ministarstva mora</w:t>
      </w:r>
      <w:r>
        <w:t>,</w:t>
      </w:r>
      <w:r w:rsidRPr="00E017F1">
        <w:t xml:space="preserve"> prometa i infra</w:t>
      </w:r>
      <w:r>
        <w:t>strukture, voditelj izaslanstva</w:t>
      </w:r>
    </w:p>
    <w:p w14:paraId="2A295414" w14:textId="3073A801" w:rsidR="00854138" w:rsidRPr="00E017F1" w:rsidRDefault="00854138" w:rsidP="00854138">
      <w:pPr>
        <w:ind w:left="708"/>
        <w:jc w:val="both"/>
      </w:pPr>
      <w:r w:rsidRPr="00E017F1">
        <w:t>- predstavnik Ministarstva unutarnjih poslova,</w:t>
      </w:r>
      <w:r>
        <w:t xml:space="preserve"> član</w:t>
      </w:r>
    </w:p>
    <w:p w14:paraId="0E8B3D90" w14:textId="600106ED" w:rsidR="00854138" w:rsidRPr="00E017F1" w:rsidRDefault="00854138" w:rsidP="00854138">
      <w:pPr>
        <w:ind w:left="708"/>
        <w:jc w:val="both"/>
      </w:pPr>
      <w:r w:rsidRPr="00E017F1">
        <w:t>- predstavnik Ministarstva financija,</w:t>
      </w:r>
      <w:r>
        <w:t xml:space="preserve"> </w:t>
      </w:r>
      <w:r w:rsidRPr="00E017F1">
        <w:t>č</w:t>
      </w:r>
      <w:r>
        <w:t>lan</w:t>
      </w:r>
    </w:p>
    <w:p w14:paraId="0EC57CEE" w14:textId="2273A6C3" w:rsidR="00854138" w:rsidRPr="00E017F1" w:rsidRDefault="00854138" w:rsidP="00854138">
      <w:pPr>
        <w:ind w:left="708"/>
        <w:jc w:val="both"/>
      </w:pPr>
      <w:r w:rsidRPr="00E017F1">
        <w:t xml:space="preserve">- predstavnik </w:t>
      </w:r>
      <w:r w:rsidRPr="001311DC">
        <w:t>Ministarstvo prostornoga uređenja, graditeljstva i državne imovine</w:t>
      </w:r>
      <w:r>
        <w:t>, član</w:t>
      </w:r>
    </w:p>
    <w:p w14:paraId="4956721B" w14:textId="49D1598F" w:rsidR="00854138" w:rsidRPr="00E017F1" w:rsidRDefault="00854138" w:rsidP="00854138">
      <w:pPr>
        <w:ind w:left="708"/>
        <w:jc w:val="both"/>
      </w:pPr>
      <w:r w:rsidRPr="00E017F1">
        <w:t xml:space="preserve">- predstavnik </w:t>
      </w:r>
      <w:r w:rsidRPr="001311DC">
        <w:t>Ministarstvo gospodarstva i održivog razvoja</w:t>
      </w:r>
      <w:r>
        <w:t>, član</w:t>
      </w:r>
    </w:p>
    <w:p w14:paraId="069412BF" w14:textId="77777777" w:rsidR="00200AF2" w:rsidRDefault="00854138" w:rsidP="00854138">
      <w:pPr>
        <w:ind w:left="708"/>
        <w:jc w:val="both"/>
      </w:pPr>
      <w:r w:rsidRPr="00E017F1">
        <w:t>- predstavnik druš</w:t>
      </w:r>
      <w:r>
        <w:t>tva Hrvatske ceste d.o.o., član</w:t>
      </w:r>
    </w:p>
    <w:p w14:paraId="14643FC4" w14:textId="48968DEA" w:rsidR="00854138" w:rsidRPr="00E017F1" w:rsidRDefault="00200AF2" w:rsidP="00854138">
      <w:pPr>
        <w:ind w:left="708"/>
        <w:jc w:val="both"/>
      </w:pPr>
      <w:r>
        <w:t>- predstavnik Hrvatskih voda</w:t>
      </w:r>
      <w:r w:rsidRPr="00200AF2">
        <w:t>, član</w:t>
      </w:r>
      <w:r w:rsidR="00854138">
        <w:t>.</w:t>
      </w:r>
    </w:p>
    <w:p w14:paraId="64EF0064" w14:textId="77777777" w:rsidR="00854138" w:rsidRPr="00E017F1" w:rsidRDefault="00854138" w:rsidP="00854138">
      <w:pPr>
        <w:jc w:val="both"/>
      </w:pPr>
    </w:p>
    <w:p w14:paraId="3FEEF364" w14:textId="08924DB3" w:rsidR="00854138" w:rsidRPr="00E017F1" w:rsidRDefault="00854138" w:rsidP="00AE053F">
      <w:pPr>
        <w:ind w:firstLine="1418"/>
        <w:jc w:val="both"/>
      </w:pPr>
      <w:r w:rsidRPr="00E017F1">
        <w:t>Troškov</w:t>
      </w:r>
      <w:r w:rsidRPr="006D6836">
        <w:rPr>
          <w:color w:val="000000" w:themeColor="text1"/>
        </w:rPr>
        <w:t xml:space="preserve">i </w:t>
      </w:r>
      <w:r w:rsidRPr="00E017F1">
        <w:t xml:space="preserve">za rad izaslanstva obuhvaćaju troškove za vođenje pregovora, a osigurat će se u okviru redovitih proračunskih sredstava tijela državne uprave i </w:t>
      </w:r>
      <w:r>
        <w:t xml:space="preserve">sredstava </w:t>
      </w:r>
      <w:r w:rsidRPr="00E017F1">
        <w:lastRenderedPageBreak/>
        <w:t xml:space="preserve">društva Hrvatske ceste d.o.o. </w:t>
      </w:r>
      <w:r w:rsidR="00771E56">
        <w:t xml:space="preserve">i Hrvatskih voda </w:t>
      </w:r>
      <w:r w:rsidRPr="00E017F1">
        <w:t xml:space="preserve">čiji su predstavnici članovi izaslanstva Republike Hrvatske za vođenje pregovora. </w:t>
      </w:r>
    </w:p>
    <w:p w14:paraId="4CFC0EDB" w14:textId="77777777" w:rsidR="00854138" w:rsidRPr="00E017F1" w:rsidRDefault="00854138" w:rsidP="00854138">
      <w:pPr>
        <w:jc w:val="both"/>
      </w:pPr>
    </w:p>
    <w:p w14:paraId="7CD2C4FE" w14:textId="77777777" w:rsidR="00854138" w:rsidRPr="00AE053F" w:rsidRDefault="00854138" w:rsidP="00854138">
      <w:pPr>
        <w:jc w:val="center"/>
        <w:rPr>
          <w:b/>
        </w:rPr>
      </w:pPr>
      <w:r w:rsidRPr="00AE053F">
        <w:rPr>
          <w:b/>
        </w:rPr>
        <w:t>V.</w:t>
      </w:r>
    </w:p>
    <w:p w14:paraId="3CDC3185" w14:textId="77777777" w:rsidR="00854138" w:rsidRPr="00E017F1" w:rsidRDefault="00854138" w:rsidP="00854138">
      <w:pPr>
        <w:jc w:val="both"/>
      </w:pPr>
    </w:p>
    <w:p w14:paraId="66648EDC" w14:textId="77777777" w:rsidR="00854138" w:rsidRPr="00E017F1" w:rsidRDefault="00854138" w:rsidP="00AE053F">
      <w:pPr>
        <w:ind w:firstLine="1418"/>
        <w:jc w:val="both"/>
      </w:pPr>
      <w:r w:rsidRPr="00E017F1">
        <w:t xml:space="preserve">Ovlašćuje se </w:t>
      </w:r>
      <w:r>
        <w:t xml:space="preserve">potpredsjednik Vlade Republike Hrvatske i </w:t>
      </w:r>
      <w:r w:rsidRPr="00E017F1">
        <w:t>ministar mora, prometa i infrastrukture da, u ime Vlade Republ</w:t>
      </w:r>
      <w:r>
        <w:t>ike Hrvatske, potpiše Sporazum.</w:t>
      </w:r>
    </w:p>
    <w:p w14:paraId="3AC97C11" w14:textId="77777777" w:rsidR="00854138" w:rsidRPr="00E017F1" w:rsidRDefault="00854138" w:rsidP="00854138">
      <w:pPr>
        <w:jc w:val="both"/>
      </w:pPr>
    </w:p>
    <w:p w14:paraId="5EA97276" w14:textId="77777777" w:rsidR="00854138" w:rsidRPr="00AE053F" w:rsidRDefault="00854138" w:rsidP="00854138">
      <w:pPr>
        <w:jc w:val="center"/>
        <w:rPr>
          <w:b/>
        </w:rPr>
      </w:pPr>
      <w:r w:rsidRPr="00AE053F">
        <w:rPr>
          <w:b/>
        </w:rPr>
        <w:t>VI.</w:t>
      </w:r>
    </w:p>
    <w:p w14:paraId="2599145A" w14:textId="77777777" w:rsidR="00854138" w:rsidRPr="00E017F1" w:rsidRDefault="00854138" w:rsidP="00854138">
      <w:pPr>
        <w:jc w:val="both"/>
      </w:pPr>
    </w:p>
    <w:p w14:paraId="4DA576E5" w14:textId="6464B859" w:rsidR="00854138" w:rsidRDefault="00E26D98" w:rsidP="005E7D37">
      <w:pPr>
        <w:ind w:firstLine="1418"/>
        <w:jc w:val="both"/>
      </w:pPr>
      <w:r>
        <w:t>Sredstva potrebna za izvršavanje Sporazuma osigurat će se u financijskom planu Hrvatskih cesta sukladno raspoloživim sredstvima i to po izradi nove projektne dokumentacije, za koju su sredstva osigurana u 2023. godini u financijskom planu Hrvatskih cesta, a kojom će se utvrditi trošak rekonstrukcije mosta.</w:t>
      </w:r>
    </w:p>
    <w:p w14:paraId="4D8D0E91" w14:textId="77777777" w:rsidR="005E7D37" w:rsidRPr="00E017F1" w:rsidRDefault="005E7D37" w:rsidP="005E7D37">
      <w:pPr>
        <w:ind w:firstLine="1418"/>
        <w:jc w:val="both"/>
      </w:pPr>
    </w:p>
    <w:p w14:paraId="5FCF0C53" w14:textId="77777777" w:rsidR="00854138" w:rsidRPr="008A380C" w:rsidRDefault="00854138" w:rsidP="00854138">
      <w:pPr>
        <w:jc w:val="center"/>
        <w:rPr>
          <w:b/>
        </w:rPr>
      </w:pPr>
      <w:r w:rsidRPr="008A380C">
        <w:rPr>
          <w:b/>
        </w:rPr>
        <w:t>VII.</w:t>
      </w:r>
    </w:p>
    <w:p w14:paraId="2518C3E4" w14:textId="77777777" w:rsidR="00854138" w:rsidRPr="00E017F1" w:rsidRDefault="00854138" w:rsidP="00854138">
      <w:pPr>
        <w:jc w:val="both"/>
      </w:pPr>
    </w:p>
    <w:p w14:paraId="421FBF58" w14:textId="5A131DB4" w:rsidR="00854138" w:rsidRPr="00E017F1" w:rsidRDefault="00854138" w:rsidP="008A380C">
      <w:pPr>
        <w:ind w:firstLine="1418"/>
        <w:jc w:val="both"/>
      </w:pPr>
      <w:r w:rsidRPr="00E017F1">
        <w:t xml:space="preserve">Sporazum ne zahtijeva donošenje novih ili izmjenu postojećih zakona i ne podliježe potvrđivanju </w:t>
      </w:r>
      <w:r w:rsidR="008A380C">
        <w:t>sukladno</w:t>
      </w:r>
      <w:r w:rsidRPr="00E017F1">
        <w:t xml:space="preserve"> članku 18. Zakona o sklapanju i izvršavanju međunarodnih ugovora.</w:t>
      </w:r>
    </w:p>
    <w:p w14:paraId="56FC71AD" w14:textId="77777777" w:rsidR="00854138" w:rsidRPr="00E017F1" w:rsidRDefault="00854138" w:rsidP="00854138">
      <w:pPr>
        <w:jc w:val="both"/>
      </w:pPr>
    </w:p>
    <w:p w14:paraId="2DA1EA77" w14:textId="77777777" w:rsidR="00854138" w:rsidRPr="00E017F1" w:rsidRDefault="00854138" w:rsidP="00854138">
      <w:pPr>
        <w:jc w:val="both"/>
      </w:pPr>
      <w:r w:rsidRPr="00E017F1">
        <w:t>Klasa:</w:t>
      </w:r>
    </w:p>
    <w:p w14:paraId="37ACB14C" w14:textId="77777777" w:rsidR="00854138" w:rsidRPr="00E017F1" w:rsidRDefault="00854138" w:rsidP="00854138">
      <w:pPr>
        <w:jc w:val="both"/>
      </w:pPr>
      <w:r w:rsidRPr="00E017F1">
        <w:t>Urbroj:</w:t>
      </w:r>
    </w:p>
    <w:p w14:paraId="771A70D2" w14:textId="77777777" w:rsidR="00854138" w:rsidRPr="00E017F1" w:rsidRDefault="00854138" w:rsidP="00854138">
      <w:pPr>
        <w:jc w:val="both"/>
      </w:pPr>
    </w:p>
    <w:p w14:paraId="4C671BAE" w14:textId="77777777" w:rsidR="00854138" w:rsidRPr="00E017F1" w:rsidRDefault="00854138" w:rsidP="00854138">
      <w:pPr>
        <w:jc w:val="both"/>
      </w:pPr>
      <w:r w:rsidRPr="00E017F1">
        <w:t xml:space="preserve">Zagreb, </w:t>
      </w:r>
    </w:p>
    <w:p w14:paraId="2A9DB190" w14:textId="77777777" w:rsidR="00854138" w:rsidRPr="00E017F1" w:rsidRDefault="00854138" w:rsidP="00854138">
      <w:pPr>
        <w:jc w:val="both"/>
      </w:pPr>
    </w:p>
    <w:p w14:paraId="7EB1A27F" w14:textId="77777777" w:rsidR="00854138" w:rsidRPr="00E017F1" w:rsidRDefault="00854138" w:rsidP="00854138">
      <w:pPr>
        <w:ind w:left="5670"/>
        <w:jc w:val="center"/>
      </w:pPr>
      <w:r w:rsidRPr="00E017F1">
        <w:t>PREDSJEDNIK</w:t>
      </w:r>
    </w:p>
    <w:p w14:paraId="7FB3E362" w14:textId="77777777" w:rsidR="00854138" w:rsidRPr="00E017F1" w:rsidRDefault="00854138" w:rsidP="00854138">
      <w:pPr>
        <w:ind w:left="5670"/>
        <w:jc w:val="center"/>
      </w:pPr>
    </w:p>
    <w:p w14:paraId="3327338B" w14:textId="77777777" w:rsidR="00854138" w:rsidRPr="00E017F1" w:rsidRDefault="00854138" w:rsidP="00854138">
      <w:pPr>
        <w:ind w:left="5670"/>
        <w:jc w:val="center"/>
      </w:pPr>
      <w:r w:rsidRPr="00E017F1">
        <w:t>mr. sc. Andrej Plenković</w:t>
      </w:r>
    </w:p>
    <w:p w14:paraId="01F1289A" w14:textId="77777777" w:rsidR="00854138" w:rsidRPr="00E017F1" w:rsidRDefault="00854138" w:rsidP="00854138">
      <w:pPr>
        <w:jc w:val="right"/>
      </w:pPr>
    </w:p>
    <w:p w14:paraId="4FA4B4E3" w14:textId="2788E0C9" w:rsidR="00854138" w:rsidRPr="00E017F1" w:rsidRDefault="00854138" w:rsidP="00A82364">
      <w:pPr>
        <w:spacing w:after="120"/>
        <w:jc w:val="center"/>
      </w:pPr>
      <w:r w:rsidRPr="00E017F1">
        <w:br w:type="page"/>
      </w:r>
    </w:p>
    <w:p w14:paraId="7CBC3D94" w14:textId="77777777" w:rsidR="00854138" w:rsidRPr="00E017F1" w:rsidRDefault="00854138" w:rsidP="00854138">
      <w:pPr>
        <w:jc w:val="center"/>
        <w:rPr>
          <w:b/>
        </w:rPr>
      </w:pPr>
      <w:r w:rsidRPr="00E017F1">
        <w:rPr>
          <w:b/>
        </w:rPr>
        <w:lastRenderedPageBreak/>
        <w:t>OBRAZLOŽENJE</w:t>
      </w:r>
    </w:p>
    <w:p w14:paraId="5C936427" w14:textId="77777777" w:rsidR="00854138" w:rsidRPr="00E017F1" w:rsidRDefault="00854138" w:rsidP="00854138">
      <w:pPr>
        <w:jc w:val="both"/>
      </w:pPr>
    </w:p>
    <w:p w14:paraId="1D762315" w14:textId="5E43E97A" w:rsidR="00854138" w:rsidRPr="00E017F1" w:rsidRDefault="000D26AE" w:rsidP="00854138">
      <w:pPr>
        <w:jc w:val="both"/>
      </w:pPr>
      <w:r>
        <w:t>Ovom Odlukom pokreće</w:t>
      </w:r>
      <w:r w:rsidR="00854138" w:rsidRPr="00E017F1">
        <w:t xml:space="preserve"> se postup</w:t>
      </w:r>
      <w:r>
        <w:t>ak</w:t>
      </w:r>
      <w:r w:rsidR="00854138" w:rsidRPr="00E017F1">
        <w:t xml:space="preserve"> za sklapanje </w:t>
      </w:r>
      <w:r w:rsidR="00854138" w:rsidRPr="001311DC">
        <w:t xml:space="preserve">Sporazuma između Vlade Republike Hrvatske </w:t>
      </w:r>
      <w:r w:rsidR="00854138">
        <w:t xml:space="preserve">(RH) </w:t>
      </w:r>
      <w:r w:rsidR="00854138" w:rsidRPr="001311DC">
        <w:t xml:space="preserve">i Vijeća ministara Bosne i Hercegovine </w:t>
      </w:r>
      <w:r w:rsidR="00854138">
        <w:t xml:space="preserve">(BiH) </w:t>
      </w:r>
      <w:r w:rsidR="00854138" w:rsidRPr="001311DC">
        <w:t>o rekonstrukciji mosta Dvor (Republika Hrvatska) – Novi Grad (Bosna i Hercegovina)na DC6 (RH) / M4 (BiH)</w:t>
      </w:r>
      <w:r w:rsidR="00854138" w:rsidRPr="00E017F1">
        <w:t>.</w:t>
      </w:r>
      <w:r w:rsidR="00854138">
        <w:t xml:space="preserve"> </w:t>
      </w:r>
      <w:r>
        <w:t>Te se zadužuje</w:t>
      </w:r>
      <w:r w:rsidR="00854138" w:rsidRPr="00920BC6">
        <w:t xml:space="preserve"> izaslanstvo Republike Hrvatske za vođenje  pregovora sa BiH stranom.</w:t>
      </w:r>
    </w:p>
    <w:p w14:paraId="582C9A38" w14:textId="77777777" w:rsidR="00854138" w:rsidRPr="00E017F1" w:rsidRDefault="00854138" w:rsidP="00854138">
      <w:pPr>
        <w:jc w:val="both"/>
      </w:pPr>
    </w:p>
    <w:p w14:paraId="42253C06" w14:textId="77777777" w:rsidR="00854138" w:rsidRDefault="00854138" w:rsidP="00854138">
      <w:pPr>
        <w:jc w:val="both"/>
      </w:pPr>
      <w:r>
        <w:t>Most</w:t>
      </w:r>
      <w:r w:rsidRPr="000A7C00">
        <w:t xml:space="preserve"> Dvor (Republika Hrvatska) – Novi Grad (Bosna i Hercegovina)</w:t>
      </w:r>
      <w:r>
        <w:t xml:space="preserve"> </w:t>
      </w:r>
      <w:r w:rsidRPr="000A7C00">
        <w:t>na DC6 (RH) / M4 (BiH).</w:t>
      </w:r>
      <w:r w:rsidRPr="00E017F1">
        <w:t>nalazi se u graničnom području Republik</w:t>
      </w:r>
      <w:r>
        <w:t xml:space="preserve">e Hrvatske i Bosne i Hercegovine te </w:t>
      </w:r>
      <w:r w:rsidRPr="00E017F1">
        <w:t>je u d</w:t>
      </w:r>
      <w:r>
        <w:t xml:space="preserve">vojnoj ingerenciji upravljanja. Hrvatske ceste d.o.o. trenutno pripremaju reviziju procjene troškova rekonstrukcije mosta Dvor (RH) – Novi Grad (BiH) radi toga što je </w:t>
      </w:r>
      <w:r w:rsidRPr="00920BC6">
        <w:t>konstrukcija dodatno oštećena tijekom potresa 2020. godine, a postoje indicije i o potrebi sanacije temelja mosta.</w:t>
      </w:r>
      <w:r>
        <w:t xml:space="preserve"> U skladu s navedenim potrebno je novelirati prethodno izrađenu projektnu dokumentaciju. Naime, pregledom mosta utvrđene su nove, značajne pukotine na glavnim nosačima, kao i pojačano odlamanje betonskih površina te vizualno upečatljivi progibi na mostu. Realnu procjena troškova rekonstrukcije mosta biti će napravljena na temelju nove projektne dokumentacije za rekonstrukciju mosta. </w:t>
      </w:r>
    </w:p>
    <w:p w14:paraId="297C7850" w14:textId="77777777" w:rsidR="00854138" w:rsidRDefault="00854138" w:rsidP="00854138">
      <w:pPr>
        <w:jc w:val="both"/>
      </w:pPr>
    </w:p>
    <w:p w14:paraId="27206F81" w14:textId="77777777" w:rsidR="00854138" w:rsidRDefault="00854138" w:rsidP="00854138">
      <w:pPr>
        <w:jc w:val="both"/>
      </w:pPr>
      <w:r>
        <w:t>Sredstva za financiranje obveza Republike Hrvatske, proizašlih iz Sporazuma, osigurat će se u okviru financijskog plana Hrvatskih cesta.</w:t>
      </w:r>
    </w:p>
    <w:p w14:paraId="2262648F" w14:textId="77777777" w:rsidR="00854138" w:rsidRDefault="00854138" w:rsidP="00854138">
      <w:pPr>
        <w:jc w:val="both"/>
      </w:pPr>
    </w:p>
    <w:p w14:paraId="33B87A5F" w14:textId="77777777" w:rsidR="00854138" w:rsidRDefault="00854138" w:rsidP="00854138">
      <w:pPr>
        <w:jc w:val="both"/>
      </w:pPr>
      <w:r w:rsidRPr="00DE7CC2">
        <w:t xml:space="preserve">U Financijskom planu </w:t>
      </w:r>
      <w:r w:rsidRPr="006E5B19">
        <w:t xml:space="preserve">Hrvatskih cesta </w:t>
      </w:r>
      <w:r w:rsidRPr="00DE7CC2">
        <w:t>za 2023.</w:t>
      </w:r>
      <w:r>
        <w:t xml:space="preserve"> </w:t>
      </w:r>
      <w:r w:rsidRPr="006E5B19">
        <w:t>i projekcijama plana za 2024. i 2025. godinu</w:t>
      </w:r>
      <w:r w:rsidRPr="00DE7CC2">
        <w:t xml:space="preserve"> planirano je</w:t>
      </w:r>
      <w:r w:rsidRPr="006E5B19">
        <w:t xml:space="preserve"> za 2023. godinu, u okviru programa 3003 ULAGANJE U DRŽAVNE CESTE PO PROGRAMIMA, projekta K300011 Investicijsko održavanje i rekonstrukcije državnih cesta, na računu 42 Rashodi za nabavu proizvedene dugotrajne imovine, 40.500 </w:t>
      </w:r>
      <w:r w:rsidRPr="00DE7CC2">
        <w:t xml:space="preserve">eura </w:t>
      </w:r>
      <w:r>
        <w:t xml:space="preserve">(bez PDV) </w:t>
      </w:r>
      <w:r w:rsidRPr="006E5B19">
        <w:t>za financiranje izrade projekata</w:t>
      </w:r>
      <w:r w:rsidRPr="004A783D">
        <w:t xml:space="preserve"> kako </w:t>
      </w:r>
      <w:r w:rsidRPr="00DE7CC2">
        <w:t>slijedi:</w:t>
      </w:r>
    </w:p>
    <w:p w14:paraId="473B5FBC" w14:textId="77777777" w:rsidR="00854138" w:rsidRDefault="00854138" w:rsidP="00854138">
      <w:pPr>
        <w:jc w:val="both"/>
      </w:pPr>
      <w:r w:rsidRPr="00DE7CC2">
        <w:t xml:space="preserve">- </w:t>
      </w:r>
      <w:r>
        <w:t xml:space="preserve">24.000 </w:t>
      </w:r>
      <w:r w:rsidRPr="001B4917">
        <w:t xml:space="preserve">eura </w:t>
      </w:r>
      <w:r w:rsidRPr="002E1694">
        <w:t>(bez PDV)</w:t>
      </w:r>
      <w:r>
        <w:t xml:space="preserve"> </w:t>
      </w:r>
      <w:r w:rsidRPr="00DE7CC2">
        <w:t>za projekt sanacije kons</w:t>
      </w:r>
      <w:r>
        <w:t xml:space="preserve">trukcije mosta </w:t>
      </w:r>
      <w:r w:rsidRPr="00DE7CC2">
        <w:t>i</w:t>
      </w:r>
    </w:p>
    <w:p w14:paraId="4BD4853D" w14:textId="77777777" w:rsidR="00854138" w:rsidRDefault="00854138" w:rsidP="00854138">
      <w:pPr>
        <w:jc w:val="both"/>
      </w:pPr>
      <w:r w:rsidRPr="00DE7CC2">
        <w:t xml:space="preserve">- </w:t>
      </w:r>
      <w:r>
        <w:t>16.500</w:t>
      </w:r>
      <w:r w:rsidRPr="001B4917">
        <w:t xml:space="preserve"> eura </w:t>
      </w:r>
      <w:r w:rsidRPr="002E1694">
        <w:t>(bez PDV)</w:t>
      </w:r>
      <w:r>
        <w:t xml:space="preserve"> </w:t>
      </w:r>
      <w:r w:rsidRPr="00DE7CC2">
        <w:t>za pro</w:t>
      </w:r>
      <w:r>
        <w:t>jekt sanacije temeljenja mosta</w:t>
      </w:r>
      <w:r w:rsidRPr="00DE7CC2">
        <w:t>.</w:t>
      </w:r>
    </w:p>
    <w:p w14:paraId="33085C1D" w14:textId="77777777" w:rsidR="00854138" w:rsidRDefault="00854138" w:rsidP="00854138">
      <w:pPr>
        <w:jc w:val="both"/>
      </w:pPr>
    </w:p>
    <w:p w14:paraId="62C28E0A" w14:textId="77777777" w:rsidR="00854138" w:rsidRPr="006E5B19" w:rsidRDefault="00854138" w:rsidP="00854138">
      <w:pPr>
        <w:jc w:val="both"/>
      </w:pPr>
      <w:r w:rsidRPr="006E5B19">
        <w:t>Sredstva</w:t>
      </w:r>
      <w:r w:rsidRPr="00DE7CC2">
        <w:t xml:space="preserve"> </w:t>
      </w:r>
      <w:r w:rsidRPr="006E5B19">
        <w:t>za izvođenje radova na rekonstrukciji mosta i za ishođenje dozvola bit će planirana u financijskom planu Hrvatskih cesta d.o.o. za razdoblje od 2024. godine na dalje, a sukladno odluci o proračunskom okviru.</w:t>
      </w:r>
    </w:p>
    <w:p w14:paraId="5CCFF6BD" w14:textId="77777777" w:rsidR="00854138" w:rsidRPr="006E5B19" w:rsidRDefault="00854138" w:rsidP="00854138">
      <w:pPr>
        <w:jc w:val="both"/>
      </w:pPr>
    </w:p>
    <w:p w14:paraId="31399A16" w14:textId="66C76EC2" w:rsidR="00854138" w:rsidRPr="00E017F1" w:rsidRDefault="00854138" w:rsidP="00854138">
      <w:pPr>
        <w:jc w:val="both"/>
      </w:pPr>
      <w:r w:rsidRPr="00E017F1">
        <w:t xml:space="preserve">Sklapanjem Sporazuma će se </w:t>
      </w:r>
      <w:r>
        <w:t>osigurati rekonstrukcija</w:t>
      </w:r>
      <w:r w:rsidRPr="00E017F1">
        <w:t xml:space="preserve"> mosta </w:t>
      </w:r>
      <w:r w:rsidRPr="00541AC8">
        <w:t xml:space="preserve">preko rijeke Une </w:t>
      </w:r>
      <w:r>
        <w:t>koji spaja DC6 (RH) i</w:t>
      </w:r>
      <w:r w:rsidR="000D26AE">
        <w:t xml:space="preserve"> M4 (BiH)</w:t>
      </w:r>
      <w:r>
        <w:t xml:space="preserve"> </w:t>
      </w:r>
      <w:r w:rsidRPr="00E017F1">
        <w:t>za cestovni promet.</w:t>
      </w:r>
    </w:p>
    <w:p w14:paraId="09D90747" w14:textId="77777777" w:rsidR="00854138" w:rsidRPr="00E017F1" w:rsidRDefault="00854138" w:rsidP="00854138">
      <w:pPr>
        <w:jc w:val="both"/>
      </w:pPr>
    </w:p>
    <w:p w14:paraId="2CBF4029" w14:textId="02DAEFDD" w:rsidR="00CB2B7E" w:rsidRPr="00CB2B7E" w:rsidRDefault="00CB2B7E" w:rsidP="00CB2B7E">
      <w:pPr>
        <w:jc w:val="both"/>
        <w:rPr>
          <w:rFonts w:eastAsia="Calibri"/>
          <w:b/>
          <w:lang w:val="en-US" w:eastAsia="en-US"/>
        </w:rPr>
      </w:pPr>
    </w:p>
    <w:sectPr w:rsidR="00CB2B7E" w:rsidRPr="00CB2B7E" w:rsidSect="00D803C6"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7EF13" w14:textId="77777777" w:rsidR="00727457" w:rsidRDefault="00727457">
      <w:r>
        <w:separator/>
      </w:r>
    </w:p>
  </w:endnote>
  <w:endnote w:type="continuationSeparator" w:id="0">
    <w:p w14:paraId="26CADA00" w14:textId="77777777" w:rsidR="00727457" w:rsidRDefault="0072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6ACEF" w14:textId="77777777" w:rsidR="00727457" w:rsidRDefault="00727457">
      <w:r>
        <w:separator/>
      </w:r>
    </w:p>
  </w:footnote>
  <w:footnote w:type="continuationSeparator" w:id="0">
    <w:p w14:paraId="375CD2DA" w14:textId="77777777" w:rsidR="00727457" w:rsidRDefault="00727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6C0C"/>
    <w:multiLevelType w:val="hybridMultilevel"/>
    <w:tmpl w:val="C374B2C2"/>
    <w:lvl w:ilvl="0" w:tplc="8CFAFF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C01C0"/>
    <w:multiLevelType w:val="hybridMultilevel"/>
    <w:tmpl w:val="4C12B60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32"/>
    <w:rsid w:val="0007310F"/>
    <w:rsid w:val="000A688D"/>
    <w:rsid w:val="000D26AE"/>
    <w:rsid w:val="00164232"/>
    <w:rsid w:val="001C62BB"/>
    <w:rsid w:val="00200AF2"/>
    <w:rsid w:val="00216759"/>
    <w:rsid w:val="00220C45"/>
    <w:rsid w:val="002A12F9"/>
    <w:rsid w:val="002D4865"/>
    <w:rsid w:val="002D6574"/>
    <w:rsid w:val="002D6FDD"/>
    <w:rsid w:val="002E2F96"/>
    <w:rsid w:val="003B2033"/>
    <w:rsid w:val="003F3849"/>
    <w:rsid w:val="00407771"/>
    <w:rsid w:val="004661D4"/>
    <w:rsid w:val="00536A75"/>
    <w:rsid w:val="00553731"/>
    <w:rsid w:val="005E7D37"/>
    <w:rsid w:val="006D6836"/>
    <w:rsid w:val="007101FC"/>
    <w:rsid w:val="00727457"/>
    <w:rsid w:val="00771E56"/>
    <w:rsid w:val="0078322E"/>
    <w:rsid w:val="007C3355"/>
    <w:rsid w:val="007D175D"/>
    <w:rsid w:val="008119B0"/>
    <w:rsid w:val="00854138"/>
    <w:rsid w:val="008A380C"/>
    <w:rsid w:val="008A3963"/>
    <w:rsid w:val="008C21AB"/>
    <w:rsid w:val="008E4C0D"/>
    <w:rsid w:val="009029CB"/>
    <w:rsid w:val="00936E96"/>
    <w:rsid w:val="009A57EE"/>
    <w:rsid w:val="009D7793"/>
    <w:rsid w:val="009E43E1"/>
    <w:rsid w:val="009F3AF6"/>
    <w:rsid w:val="00A00A45"/>
    <w:rsid w:val="00A423D9"/>
    <w:rsid w:val="00A67C2B"/>
    <w:rsid w:val="00A82364"/>
    <w:rsid w:val="00AE053F"/>
    <w:rsid w:val="00B431C5"/>
    <w:rsid w:val="00B538B4"/>
    <w:rsid w:val="00C46A9F"/>
    <w:rsid w:val="00C7428F"/>
    <w:rsid w:val="00C82060"/>
    <w:rsid w:val="00CB2B7E"/>
    <w:rsid w:val="00D162CE"/>
    <w:rsid w:val="00D36647"/>
    <w:rsid w:val="00D42C3A"/>
    <w:rsid w:val="00E00511"/>
    <w:rsid w:val="00E03AC9"/>
    <w:rsid w:val="00E06913"/>
    <w:rsid w:val="00E26D98"/>
    <w:rsid w:val="00E36936"/>
    <w:rsid w:val="00E46AD6"/>
    <w:rsid w:val="00E52C28"/>
    <w:rsid w:val="00EA395C"/>
    <w:rsid w:val="00EA66B3"/>
    <w:rsid w:val="00FC5A3A"/>
    <w:rsid w:val="00FC7145"/>
    <w:rsid w:val="00F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EE852"/>
  <w15:docId w15:val="{5674CB35-9753-48C3-B366-C76308A4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  <w:style w:type="paragraph" w:styleId="BalloonText">
    <w:name w:val="Balloon Text"/>
    <w:basedOn w:val="Normal"/>
    <w:link w:val="BalloonTextChar"/>
    <w:rsid w:val="00EA66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6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AZJMDCZ6QSYZ-1335579144-46193</_dlc_DocId>
    <_dlc_DocIdUrl xmlns="a494813a-d0d8-4dad-94cb-0d196f36ba15">
      <Url>https://ekoordinacije.vlada.hr/_layouts/15/DocIdRedir.aspx?ID=AZJMDCZ6QSYZ-1335579144-46193</Url>
      <Description>AZJMDCZ6QSYZ-1335579144-46193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D7A33-5C04-49DE-AD12-689BF92E1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50DB9-DDB9-4231-B2BF-DACA127091FC}">
  <ds:schemaRefs>
    <ds:schemaRef ds:uri="http://purl.org/dc/elements/1.1/"/>
    <ds:schemaRef ds:uri="http://purl.org/dc/terms/"/>
    <ds:schemaRef ds:uri="a494813a-d0d8-4dad-94cb-0d196f36ba1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8D6E5D-A537-4D67-8DF8-F8DA3887BA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050803-59D4-4D97-82E8-BD2E62B02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Anita Rubić</dc:creator>
  <cp:lastModifiedBy>Sonja Tučkar</cp:lastModifiedBy>
  <cp:revision>3</cp:revision>
  <cp:lastPrinted>2023-05-15T10:22:00Z</cp:lastPrinted>
  <dcterms:created xsi:type="dcterms:W3CDTF">2023-06-05T06:51:00Z</dcterms:created>
  <dcterms:modified xsi:type="dcterms:W3CDTF">2023-06-05T07:10:00Z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5e338096-fe40-4fd0-9ff7-1318a368ccac</vt:lpwstr>
  </property>
</Properties>
</file>