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B285F" w14:textId="77777777" w:rsidR="0033085A" w:rsidRPr="00A16AC2" w:rsidRDefault="0033085A" w:rsidP="0033085A"/>
    <w:p w14:paraId="289B2860" w14:textId="77777777" w:rsidR="0033085A" w:rsidRPr="00233A79" w:rsidRDefault="0033085A" w:rsidP="0033085A">
      <w:pPr>
        <w:jc w:val="center"/>
        <w:rPr>
          <w:rFonts w:ascii="Times New Roman" w:hAnsi="Times New Roman"/>
        </w:rPr>
      </w:pPr>
      <w:r w:rsidRPr="00233A79">
        <w:rPr>
          <w:rFonts w:ascii="Times New Roman" w:hAnsi="Times New Roman"/>
          <w:noProof/>
        </w:rPr>
        <w:drawing>
          <wp:inline distT="0" distB="0" distL="0" distR="0" wp14:anchorId="289B28AA" wp14:editId="289B28AB">
            <wp:extent cx="504825" cy="685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A79">
        <w:rPr>
          <w:rFonts w:ascii="Times New Roman" w:hAnsi="Times New Roman"/>
        </w:rPr>
        <w:fldChar w:fldCharType="begin"/>
      </w:r>
      <w:r w:rsidRPr="00233A79">
        <w:rPr>
          <w:rFonts w:ascii="Times New Roman" w:hAnsi="Times New Roman"/>
        </w:rPr>
        <w:instrText xml:space="preserve"> INCLUDEPICTURE "http://www.inet.hr/~box/images/grb-rh.gif" \* MERGEFORMATINET </w:instrText>
      </w:r>
      <w:r w:rsidRPr="00233A79">
        <w:rPr>
          <w:rFonts w:ascii="Times New Roman" w:hAnsi="Times New Roman"/>
        </w:rPr>
        <w:fldChar w:fldCharType="end"/>
      </w:r>
    </w:p>
    <w:p w14:paraId="289B2861" w14:textId="77777777" w:rsidR="0033085A" w:rsidRPr="00233A79" w:rsidRDefault="0033085A" w:rsidP="0033085A">
      <w:pPr>
        <w:spacing w:before="60" w:after="1680"/>
        <w:jc w:val="center"/>
        <w:rPr>
          <w:rFonts w:ascii="Times New Roman" w:hAnsi="Times New Roman"/>
          <w:sz w:val="28"/>
        </w:rPr>
      </w:pPr>
      <w:r w:rsidRPr="00233A79">
        <w:rPr>
          <w:rFonts w:ascii="Times New Roman" w:hAnsi="Times New Roman"/>
          <w:sz w:val="28"/>
        </w:rPr>
        <w:t>VLADA REPUBLIKE HRVATSKE</w:t>
      </w:r>
    </w:p>
    <w:p w14:paraId="289B2862" w14:textId="26ADD8E8" w:rsidR="0033085A" w:rsidRPr="00233A79" w:rsidRDefault="0033085A" w:rsidP="0033085A">
      <w:pPr>
        <w:spacing w:after="2400"/>
        <w:jc w:val="right"/>
        <w:rPr>
          <w:rFonts w:ascii="Times New Roman" w:hAnsi="Times New Roman"/>
        </w:rPr>
      </w:pPr>
      <w:r w:rsidRPr="00233A79">
        <w:rPr>
          <w:rFonts w:ascii="Times New Roman" w:hAnsi="Times New Roman"/>
        </w:rPr>
        <w:t xml:space="preserve">Zagreb, </w:t>
      </w:r>
      <w:r w:rsidR="006700E5">
        <w:rPr>
          <w:rFonts w:ascii="Times New Roman" w:hAnsi="Times New Roman"/>
        </w:rPr>
        <w:t>2</w:t>
      </w:r>
      <w:r w:rsidR="00E7252B">
        <w:rPr>
          <w:rFonts w:ascii="Times New Roman" w:hAnsi="Times New Roman"/>
        </w:rPr>
        <w:t>3</w:t>
      </w:r>
      <w:r w:rsidRPr="00233A79">
        <w:rPr>
          <w:rFonts w:ascii="Times New Roman" w:hAnsi="Times New Roman"/>
        </w:rPr>
        <w:t xml:space="preserve">. </w:t>
      </w:r>
      <w:r w:rsidR="00B9195D">
        <w:rPr>
          <w:rFonts w:ascii="Times New Roman" w:hAnsi="Times New Roman"/>
        </w:rPr>
        <w:t>rujna</w:t>
      </w:r>
      <w:r w:rsidRPr="00233A79">
        <w:rPr>
          <w:rFonts w:ascii="Times New Roman" w:hAnsi="Times New Roman"/>
        </w:rPr>
        <w:t xml:space="preserve"> 202</w:t>
      </w:r>
      <w:r w:rsidR="00FF6AF9">
        <w:rPr>
          <w:rFonts w:ascii="Times New Roman" w:hAnsi="Times New Roman"/>
        </w:rPr>
        <w:t>1</w:t>
      </w:r>
      <w:r w:rsidRPr="00233A79">
        <w:rPr>
          <w:rFonts w:ascii="Times New Roman" w:hAnsi="Times New Roman"/>
        </w:rPr>
        <w:t>.</w:t>
      </w:r>
    </w:p>
    <w:p w14:paraId="289B2863" w14:textId="782819A6" w:rsidR="0033085A" w:rsidRPr="00A16AC2" w:rsidRDefault="0033085A" w:rsidP="0033085A">
      <w:pPr>
        <w:spacing w:line="360" w:lineRule="auto"/>
      </w:pPr>
      <w:r w:rsidRPr="00A16AC2">
        <w:t>__________________________________________________________</w:t>
      </w:r>
    </w:p>
    <w:p w14:paraId="289B2864" w14:textId="77777777" w:rsidR="0033085A" w:rsidRPr="00A16AC2" w:rsidRDefault="0033085A" w:rsidP="0033085A">
      <w:pPr>
        <w:tabs>
          <w:tab w:val="right" w:pos="1701"/>
          <w:tab w:val="left" w:pos="1843"/>
        </w:tabs>
        <w:spacing w:line="360" w:lineRule="auto"/>
        <w:ind w:left="1843" w:hanging="1843"/>
        <w:rPr>
          <w:b/>
          <w:smallCaps/>
        </w:rPr>
        <w:sectPr w:rsidR="0033085A" w:rsidRPr="00A16AC2" w:rsidSect="00C66A01">
          <w:headerReference w:type="default" r:id="rId8"/>
          <w:footerReference w:type="default" r:id="rId9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02"/>
        <w:gridCol w:w="7070"/>
      </w:tblGrid>
      <w:tr w:rsidR="0033085A" w:rsidRPr="00A16AC2" w14:paraId="289B2867" w14:textId="77777777" w:rsidTr="0087441C">
        <w:tc>
          <w:tcPr>
            <w:tcW w:w="1951" w:type="dxa"/>
            <w:shd w:val="clear" w:color="auto" w:fill="auto"/>
          </w:tcPr>
          <w:p w14:paraId="289B2865" w14:textId="77777777" w:rsidR="0033085A" w:rsidRPr="00A16AC2" w:rsidRDefault="0033085A" w:rsidP="0087441C">
            <w:pPr>
              <w:spacing w:line="360" w:lineRule="auto"/>
              <w:jc w:val="right"/>
            </w:pPr>
            <w:r w:rsidRPr="00A16AC2">
              <w:rPr>
                <w:b/>
                <w:smallCaps/>
              </w:rPr>
              <w:t>Predlagatelj</w:t>
            </w:r>
            <w:r w:rsidRPr="00A16AC2">
              <w:rPr>
                <w:b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289B2866" w14:textId="77777777" w:rsidR="0033085A" w:rsidRPr="00233A79" w:rsidRDefault="0033085A" w:rsidP="0087441C">
            <w:pPr>
              <w:spacing w:line="360" w:lineRule="auto"/>
              <w:rPr>
                <w:rFonts w:ascii="Times New Roman" w:hAnsi="Times New Roman"/>
              </w:rPr>
            </w:pPr>
            <w:r w:rsidRPr="00233A79">
              <w:rPr>
                <w:rFonts w:ascii="Times New Roman" w:hAnsi="Times New Roman"/>
              </w:rPr>
              <w:t>Ministarstvo kulture i medija</w:t>
            </w:r>
          </w:p>
        </w:tc>
      </w:tr>
    </w:tbl>
    <w:p w14:paraId="289B2868" w14:textId="6BD4FC84" w:rsidR="0033085A" w:rsidRPr="00A16AC2" w:rsidRDefault="0033085A" w:rsidP="0033085A">
      <w:pPr>
        <w:spacing w:line="360" w:lineRule="auto"/>
      </w:pPr>
      <w:r w:rsidRPr="00A16AC2">
        <w:t>__________________________________________________________</w:t>
      </w:r>
    </w:p>
    <w:p w14:paraId="289B2869" w14:textId="77777777" w:rsidR="0033085A" w:rsidRPr="00A16AC2" w:rsidRDefault="0033085A" w:rsidP="0033085A">
      <w:pPr>
        <w:tabs>
          <w:tab w:val="right" w:pos="1701"/>
          <w:tab w:val="left" w:pos="1843"/>
        </w:tabs>
        <w:spacing w:line="360" w:lineRule="auto"/>
        <w:ind w:left="1843" w:hanging="1843"/>
        <w:rPr>
          <w:b/>
          <w:smallCaps/>
        </w:rPr>
        <w:sectPr w:rsidR="0033085A" w:rsidRPr="00A16AC2" w:rsidSect="00C66A01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41"/>
        <w:gridCol w:w="7131"/>
      </w:tblGrid>
      <w:tr w:rsidR="0033085A" w:rsidRPr="00A16AC2" w14:paraId="289B286C" w14:textId="77777777" w:rsidTr="0087441C">
        <w:tc>
          <w:tcPr>
            <w:tcW w:w="1951" w:type="dxa"/>
            <w:shd w:val="clear" w:color="auto" w:fill="auto"/>
          </w:tcPr>
          <w:p w14:paraId="289B286A" w14:textId="77777777" w:rsidR="0033085A" w:rsidRPr="00A16AC2" w:rsidRDefault="0033085A" w:rsidP="0087441C">
            <w:pPr>
              <w:spacing w:line="360" w:lineRule="auto"/>
              <w:jc w:val="right"/>
            </w:pPr>
            <w:r w:rsidRPr="00A16AC2">
              <w:rPr>
                <w:b/>
                <w:smallCaps/>
              </w:rPr>
              <w:t>Predmet</w:t>
            </w:r>
            <w:r w:rsidRPr="00A16AC2">
              <w:rPr>
                <w:b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289B286B" w14:textId="581E1D5D" w:rsidR="0033085A" w:rsidRPr="0050001E" w:rsidRDefault="00FF6AF9" w:rsidP="00BC6DA1">
            <w:pPr>
              <w:pStyle w:val="NoSpacing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000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Prijedlog </w:t>
            </w:r>
            <w:r w:rsidR="00C31EC4">
              <w:rPr>
                <w:rFonts w:ascii="Times New Roman" w:hAnsi="Times New Roman"/>
                <w:snapToGrid w:val="0"/>
                <w:sz w:val="24"/>
                <w:szCs w:val="24"/>
              </w:rPr>
              <w:t>z</w:t>
            </w:r>
            <w:r w:rsidRPr="005000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aključka o </w:t>
            </w:r>
            <w:r w:rsidR="00186159" w:rsidRPr="0050001E">
              <w:rPr>
                <w:rFonts w:ascii="Times New Roman" w:hAnsi="Times New Roman"/>
                <w:snapToGrid w:val="0"/>
                <w:sz w:val="24"/>
                <w:szCs w:val="24"/>
              </w:rPr>
              <w:t>zaduženju</w:t>
            </w:r>
            <w:r w:rsidR="0050001E" w:rsidRPr="005000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Hrvatske radiotelevizije </w:t>
            </w:r>
            <w:r w:rsidR="00BF1BE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za otpis </w:t>
            </w:r>
            <w:r w:rsidR="001E464E">
              <w:rPr>
                <w:rFonts w:ascii="Times New Roman" w:hAnsi="Times New Roman"/>
                <w:snapToGrid w:val="0"/>
                <w:sz w:val="24"/>
                <w:szCs w:val="24"/>
              </w:rPr>
              <w:t>potraživanja nastal</w:t>
            </w:r>
            <w:r w:rsidR="00BF1BEE">
              <w:rPr>
                <w:rFonts w:ascii="Times New Roman" w:hAnsi="Times New Roman"/>
                <w:snapToGrid w:val="0"/>
                <w:sz w:val="24"/>
                <w:szCs w:val="24"/>
              </w:rPr>
              <w:t>ih</w:t>
            </w:r>
            <w:r w:rsidR="001E464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po osnov</w:t>
            </w:r>
            <w:r w:rsidR="00E821EC">
              <w:rPr>
                <w:rFonts w:ascii="Times New Roman" w:hAnsi="Times New Roman"/>
                <w:snapToGrid w:val="0"/>
                <w:sz w:val="24"/>
                <w:szCs w:val="24"/>
              </w:rPr>
              <w:t>i</w:t>
            </w:r>
            <w:r w:rsidR="001E464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50001E" w:rsidRPr="0050001E">
              <w:rPr>
                <w:rFonts w:ascii="Times New Roman" w:hAnsi="Times New Roman"/>
                <w:sz w:val="24"/>
                <w:szCs w:val="24"/>
              </w:rPr>
              <w:t xml:space="preserve">RTV </w:t>
            </w:r>
            <w:r w:rsidR="001E464E">
              <w:rPr>
                <w:rFonts w:ascii="Times New Roman" w:hAnsi="Times New Roman"/>
                <w:sz w:val="24"/>
                <w:szCs w:val="24"/>
              </w:rPr>
              <w:t xml:space="preserve">pristojbe </w:t>
            </w:r>
            <w:r w:rsidR="00E821EC">
              <w:rPr>
                <w:rFonts w:ascii="Times New Roman" w:hAnsi="Times New Roman"/>
                <w:sz w:val="24"/>
                <w:szCs w:val="24"/>
              </w:rPr>
              <w:t xml:space="preserve">obveznicima </w:t>
            </w:r>
            <w:r w:rsidR="0050001E" w:rsidRPr="0050001E">
              <w:rPr>
                <w:rFonts w:ascii="Times New Roman" w:hAnsi="Times New Roman"/>
                <w:sz w:val="24"/>
                <w:szCs w:val="24"/>
              </w:rPr>
              <w:t xml:space="preserve">stradalim </w:t>
            </w:r>
            <w:r w:rsidR="00BF1BEE">
              <w:rPr>
                <w:rFonts w:ascii="Times New Roman" w:hAnsi="Times New Roman"/>
                <w:sz w:val="24"/>
                <w:szCs w:val="24"/>
              </w:rPr>
              <w:t>na potresom pogođen</w:t>
            </w:r>
            <w:r w:rsidR="00BC6DA1">
              <w:rPr>
                <w:rFonts w:ascii="Times New Roman" w:hAnsi="Times New Roman"/>
                <w:sz w:val="24"/>
                <w:szCs w:val="24"/>
              </w:rPr>
              <w:t>i</w:t>
            </w:r>
            <w:r w:rsidR="00BF1BEE">
              <w:rPr>
                <w:rFonts w:ascii="Times New Roman" w:hAnsi="Times New Roman"/>
                <w:sz w:val="24"/>
                <w:szCs w:val="24"/>
              </w:rPr>
              <w:t>m područj</w:t>
            </w:r>
            <w:r w:rsidR="00BC6DA1">
              <w:rPr>
                <w:rFonts w:ascii="Times New Roman" w:hAnsi="Times New Roman"/>
                <w:sz w:val="24"/>
                <w:szCs w:val="24"/>
              </w:rPr>
              <w:t>ima</w:t>
            </w:r>
            <w:r w:rsidR="00BF1BEE">
              <w:rPr>
                <w:rFonts w:ascii="Times New Roman" w:hAnsi="Times New Roman"/>
                <w:sz w:val="24"/>
                <w:szCs w:val="24"/>
              </w:rPr>
              <w:t xml:space="preserve"> za razdoblje listopad, studeni i prosinac 2021.</w:t>
            </w:r>
          </w:p>
        </w:tc>
      </w:tr>
    </w:tbl>
    <w:p w14:paraId="289B286D" w14:textId="707F549F" w:rsidR="0033085A" w:rsidRPr="00A16AC2" w:rsidRDefault="0033085A" w:rsidP="0033085A">
      <w:pPr>
        <w:tabs>
          <w:tab w:val="left" w:pos="1843"/>
        </w:tabs>
        <w:spacing w:line="360" w:lineRule="auto"/>
        <w:ind w:left="1843" w:hanging="1843"/>
      </w:pPr>
      <w:r w:rsidRPr="00A16AC2">
        <w:t>__________________________________________________________</w:t>
      </w:r>
    </w:p>
    <w:p w14:paraId="289B286E" w14:textId="77777777" w:rsidR="0033085A" w:rsidRPr="00A16AC2" w:rsidRDefault="0033085A" w:rsidP="0033085A"/>
    <w:p w14:paraId="289B286F" w14:textId="77777777" w:rsidR="0033085A" w:rsidRPr="00A16AC2" w:rsidRDefault="0033085A" w:rsidP="0033085A"/>
    <w:p w14:paraId="289B2870" w14:textId="77777777" w:rsidR="0033085A" w:rsidRPr="00A16AC2" w:rsidRDefault="0033085A" w:rsidP="0033085A"/>
    <w:p w14:paraId="289B2871" w14:textId="77777777" w:rsidR="0033085A" w:rsidRPr="00A16AC2" w:rsidRDefault="0033085A" w:rsidP="0033085A"/>
    <w:p w14:paraId="289B2872" w14:textId="77777777" w:rsidR="0033085A" w:rsidRPr="00A16AC2" w:rsidRDefault="0033085A" w:rsidP="0033085A"/>
    <w:p w14:paraId="289B2873" w14:textId="77777777" w:rsidR="0033085A" w:rsidRPr="00A16AC2" w:rsidRDefault="0033085A" w:rsidP="0033085A"/>
    <w:p w14:paraId="289B2874" w14:textId="77777777" w:rsidR="0033085A" w:rsidRPr="00A16AC2" w:rsidRDefault="0033085A" w:rsidP="0033085A"/>
    <w:p w14:paraId="289B2875" w14:textId="77777777" w:rsidR="0033085A" w:rsidRPr="00A16AC2" w:rsidRDefault="0033085A" w:rsidP="0033085A">
      <w:pPr>
        <w:sectPr w:rsidR="0033085A" w:rsidRPr="00A16AC2" w:rsidSect="00C66A01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p w14:paraId="289B2876" w14:textId="77777777" w:rsidR="00FF6AF9" w:rsidRPr="00FF6AF9" w:rsidRDefault="00FF6AF9" w:rsidP="00FF6AF9">
      <w:pPr>
        <w:ind w:left="7200"/>
        <w:jc w:val="both"/>
        <w:rPr>
          <w:rFonts w:ascii="Times New Roman" w:eastAsia="Calibri" w:hAnsi="Times New Roman"/>
          <w:b/>
          <w:lang w:eastAsia="en-US"/>
        </w:rPr>
      </w:pPr>
      <w:r w:rsidRPr="00FF6AF9">
        <w:rPr>
          <w:rFonts w:ascii="Times New Roman" w:eastAsia="Calibri" w:hAnsi="Times New Roman"/>
          <w:b/>
          <w:lang w:eastAsia="en-US"/>
        </w:rPr>
        <w:lastRenderedPageBreak/>
        <w:t>PRIJEDLOG</w:t>
      </w:r>
    </w:p>
    <w:p w14:paraId="289B2877" w14:textId="77777777" w:rsidR="00FF6AF9" w:rsidRPr="00FF6AF9" w:rsidRDefault="00FF6AF9" w:rsidP="00FF6AF9">
      <w:pPr>
        <w:jc w:val="both"/>
        <w:rPr>
          <w:rFonts w:ascii="Times New Roman" w:eastAsia="Calibri" w:hAnsi="Times New Roman"/>
          <w:lang w:eastAsia="en-US"/>
        </w:rPr>
      </w:pPr>
    </w:p>
    <w:p w14:paraId="289B2878" w14:textId="77777777" w:rsidR="00FF6AF9" w:rsidRPr="00FF6AF9" w:rsidRDefault="00FF6AF9" w:rsidP="00FF6AF9">
      <w:pPr>
        <w:jc w:val="both"/>
        <w:rPr>
          <w:rFonts w:ascii="Times New Roman" w:eastAsia="Calibri" w:hAnsi="Times New Roman"/>
          <w:lang w:eastAsia="en-US"/>
        </w:rPr>
      </w:pPr>
    </w:p>
    <w:p w14:paraId="289B2879" w14:textId="77777777" w:rsidR="00FF6AF9" w:rsidRPr="00FF6AF9" w:rsidRDefault="00FF6AF9" w:rsidP="00FF6AF9">
      <w:pPr>
        <w:jc w:val="both"/>
        <w:rPr>
          <w:rFonts w:ascii="Times New Roman" w:eastAsia="Calibri" w:hAnsi="Times New Roman"/>
          <w:lang w:eastAsia="en-US"/>
        </w:rPr>
      </w:pPr>
    </w:p>
    <w:p w14:paraId="289B287A" w14:textId="77777777" w:rsidR="00FF6AF9" w:rsidRPr="00FF6AF9" w:rsidRDefault="00FF6AF9" w:rsidP="00FF6AF9">
      <w:pPr>
        <w:jc w:val="both"/>
        <w:rPr>
          <w:rFonts w:ascii="Times New Roman" w:eastAsia="Calibri" w:hAnsi="Times New Roman"/>
          <w:lang w:eastAsia="en-US"/>
        </w:rPr>
      </w:pPr>
    </w:p>
    <w:p w14:paraId="289B287B" w14:textId="1948EC3F" w:rsidR="00FF6AF9" w:rsidRPr="00FF6AF9" w:rsidRDefault="0042553B" w:rsidP="00FF6AF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1</w:t>
      </w:r>
      <w:bookmarkStart w:id="0" w:name="_GoBack"/>
      <w:bookmarkEnd w:id="0"/>
      <w:r w:rsidR="00FF6AF9" w:rsidRPr="00FF6AF9">
        <w:rPr>
          <w:rFonts w:ascii="Times New Roman" w:hAnsi="Times New Roman"/>
        </w:rPr>
        <w:t xml:space="preserve">. i članka 31. stavka 3. Zakona o Vladi Republike Hrvatske (Narodne novine, br. 150/11, 119/14, 93/16 i 116/18), </w:t>
      </w:r>
      <w:r w:rsidR="002A2113">
        <w:rPr>
          <w:rFonts w:ascii="Times New Roman" w:hAnsi="Times New Roman"/>
        </w:rPr>
        <w:t xml:space="preserve">a u </w:t>
      </w:r>
      <w:r w:rsidR="007132C1">
        <w:rPr>
          <w:rFonts w:ascii="Times New Roman" w:hAnsi="Times New Roman"/>
        </w:rPr>
        <w:t xml:space="preserve">vezi s člankom 1. stavkom 2. Zakona o Hrvatskoj radioteleviziji („Narodne novine“, broj </w:t>
      </w:r>
      <w:r w:rsidR="007132C1" w:rsidRPr="007132C1">
        <w:rPr>
          <w:rStyle w:val="fontstyle01"/>
          <w:rFonts w:ascii="Times New Roman" w:hAnsi="Times New Roman"/>
          <w:sz w:val="24"/>
          <w:szCs w:val="24"/>
        </w:rPr>
        <w:t>137/10, 76/12, 78/16, 46/17, 73/17 i 94/18</w:t>
      </w:r>
      <w:r w:rsidR="007132C1">
        <w:rPr>
          <w:rStyle w:val="fontstyle01"/>
          <w:rFonts w:ascii="Times New Roman" w:hAnsi="Times New Roman"/>
          <w:sz w:val="24"/>
          <w:szCs w:val="24"/>
        </w:rPr>
        <w:t xml:space="preserve">) </w:t>
      </w:r>
      <w:r w:rsidR="00FF6AF9" w:rsidRPr="00FF6AF9">
        <w:rPr>
          <w:rFonts w:ascii="Times New Roman" w:hAnsi="Times New Roman"/>
        </w:rPr>
        <w:t xml:space="preserve">Vlada Republike Hrvatske je na sjednici održanoj _____ donijela </w:t>
      </w:r>
    </w:p>
    <w:p w14:paraId="289B287C" w14:textId="77777777" w:rsidR="00FF6AF9" w:rsidRPr="00FF6AF9" w:rsidRDefault="00FF6AF9" w:rsidP="00FF6AF9">
      <w:pPr>
        <w:jc w:val="both"/>
        <w:rPr>
          <w:rFonts w:ascii="Times New Roman" w:hAnsi="Times New Roman"/>
        </w:rPr>
      </w:pPr>
    </w:p>
    <w:p w14:paraId="289B287D" w14:textId="77777777" w:rsidR="00FF6AF9" w:rsidRPr="00FF6AF9" w:rsidRDefault="00FF6AF9" w:rsidP="00FF6AF9">
      <w:pPr>
        <w:jc w:val="both"/>
        <w:rPr>
          <w:rFonts w:ascii="Times New Roman" w:hAnsi="Times New Roman"/>
        </w:rPr>
      </w:pPr>
    </w:p>
    <w:p w14:paraId="289B287E" w14:textId="77777777" w:rsidR="00FF6AF9" w:rsidRPr="00FF6AF9" w:rsidRDefault="00FF6AF9" w:rsidP="00FF6AF9">
      <w:pPr>
        <w:jc w:val="both"/>
        <w:rPr>
          <w:rFonts w:ascii="Times New Roman" w:hAnsi="Times New Roman"/>
        </w:rPr>
      </w:pPr>
    </w:p>
    <w:p w14:paraId="289B287F" w14:textId="77777777" w:rsidR="00FF6AF9" w:rsidRDefault="00FF6AF9" w:rsidP="00FF6AF9">
      <w:pPr>
        <w:jc w:val="center"/>
        <w:rPr>
          <w:rFonts w:ascii="Times New Roman" w:hAnsi="Times New Roman"/>
          <w:b/>
        </w:rPr>
      </w:pPr>
      <w:r w:rsidRPr="00FF6AF9">
        <w:rPr>
          <w:rFonts w:ascii="Times New Roman" w:hAnsi="Times New Roman"/>
          <w:b/>
        </w:rPr>
        <w:t>ZAKLJUČAK</w:t>
      </w:r>
    </w:p>
    <w:p w14:paraId="289B2880" w14:textId="77777777" w:rsidR="00FF6AF9" w:rsidRDefault="00FF6AF9" w:rsidP="00FF6AF9">
      <w:pPr>
        <w:rPr>
          <w:rFonts w:ascii="Times New Roman" w:hAnsi="Times New Roman"/>
        </w:rPr>
      </w:pPr>
    </w:p>
    <w:p w14:paraId="34BFAD21" w14:textId="77777777" w:rsidR="008D4432" w:rsidRDefault="008D4432" w:rsidP="00FF6AF9">
      <w:pPr>
        <w:rPr>
          <w:rFonts w:ascii="Times New Roman" w:hAnsi="Times New Roman"/>
        </w:rPr>
      </w:pPr>
    </w:p>
    <w:p w14:paraId="3861958B" w14:textId="77777777" w:rsidR="008D4432" w:rsidRDefault="008D4432" w:rsidP="00FF6AF9">
      <w:pPr>
        <w:rPr>
          <w:rFonts w:ascii="Times New Roman" w:hAnsi="Times New Roman"/>
        </w:rPr>
      </w:pPr>
    </w:p>
    <w:p w14:paraId="289B2881" w14:textId="1F3E4844" w:rsidR="009C04DF" w:rsidRPr="00633D4C" w:rsidRDefault="009C04DF" w:rsidP="008D443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napToGrid/>
        </w:rPr>
      </w:pPr>
      <w:r w:rsidRPr="008D4432">
        <w:rPr>
          <w:rFonts w:ascii="Times New Roman" w:hAnsi="Times New Roman"/>
        </w:rPr>
        <w:t xml:space="preserve">Zadužuje se Hrvatska radiotelevizija da u svrhu </w:t>
      </w:r>
      <w:r w:rsidR="00266B7E" w:rsidRPr="008D4432">
        <w:rPr>
          <w:rFonts w:ascii="Times New Roman" w:hAnsi="Times New Roman"/>
        </w:rPr>
        <w:t xml:space="preserve">sanacije štete </w:t>
      </w:r>
      <w:r w:rsidRPr="008D4432">
        <w:rPr>
          <w:rFonts w:ascii="Times New Roman" w:hAnsi="Times New Roman"/>
        </w:rPr>
        <w:t xml:space="preserve">na potresom pogođenim područjima </w:t>
      </w:r>
      <w:r w:rsidR="008D4432">
        <w:rPr>
          <w:rFonts w:ascii="Times New Roman" w:hAnsi="Times New Roman"/>
        </w:rPr>
        <w:t xml:space="preserve">doprinese </w:t>
      </w:r>
      <w:r w:rsidR="008D4432" w:rsidRPr="008D4432">
        <w:rPr>
          <w:rFonts w:ascii="Times New Roman" w:hAnsi="Times New Roman"/>
        </w:rPr>
        <w:t>na način da se obveznicima RTV pristojbe stradali</w:t>
      </w:r>
      <w:r w:rsidR="008D4432">
        <w:rPr>
          <w:rFonts w:ascii="Times New Roman" w:hAnsi="Times New Roman"/>
        </w:rPr>
        <w:t>m</w:t>
      </w:r>
      <w:r w:rsidR="008D4432" w:rsidRPr="008D4432">
        <w:rPr>
          <w:rFonts w:ascii="Times New Roman" w:hAnsi="Times New Roman"/>
        </w:rPr>
        <w:t xml:space="preserve"> u potresu </w:t>
      </w:r>
      <w:r w:rsidR="00DC0273">
        <w:rPr>
          <w:rFonts w:ascii="Times New Roman" w:hAnsi="Times New Roman"/>
        </w:rPr>
        <w:t>u Sisačko-moslavačkoj županiji i</w:t>
      </w:r>
      <w:r w:rsidRPr="008D4432">
        <w:rPr>
          <w:rFonts w:ascii="Times New Roman" w:hAnsi="Times New Roman"/>
        </w:rPr>
        <w:t xml:space="preserve"> Zagrebačkoj </w:t>
      </w:r>
      <w:r w:rsidR="00DB17A6">
        <w:rPr>
          <w:rFonts w:ascii="Times New Roman" w:hAnsi="Times New Roman"/>
        </w:rPr>
        <w:t xml:space="preserve">županiji </w:t>
      </w:r>
      <w:r w:rsidR="008D4432" w:rsidRPr="008D4432">
        <w:rPr>
          <w:rFonts w:ascii="Times New Roman" w:hAnsi="Times New Roman"/>
        </w:rPr>
        <w:t xml:space="preserve">iz točke 2. ovoga Zaključka, otpiše </w:t>
      </w:r>
      <w:r w:rsidR="00266B7E" w:rsidRPr="008D4432">
        <w:rPr>
          <w:rFonts w:ascii="Times New Roman" w:hAnsi="Times New Roman"/>
        </w:rPr>
        <w:t xml:space="preserve">potraživanja nastala po osnovi RTV pristojbe za razdoblje </w:t>
      </w:r>
      <w:r w:rsidR="00B9195D">
        <w:rPr>
          <w:rFonts w:ascii="Times New Roman" w:hAnsi="Times New Roman"/>
        </w:rPr>
        <w:t xml:space="preserve">listopad, studeni i prosinac </w:t>
      </w:r>
      <w:r w:rsidR="00266B7E" w:rsidRPr="008D4432">
        <w:rPr>
          <w:rFonts w:ascii="Times New Roman" w:hAnsi="Times New Roman"/>
        </w:rPr>
        <w:t xml:space="preserve">2021. godine </w:t>
      </w:r>
      <w:r w:rsidRPr="008D4432">
        <w:rPr>
          <w:rFonts w:ascii="Times New Roman" w:hAnsi="Times New Roman"/>
        </w:rPr>
        <w:t>s mogućnošću produljenja.</w:t>
      </w:r>
    </w:p>
    <w:p w14:paraId="3FEDD717" w14:textId="1979E019" w:rsidR="00633D4C" w:rsidRPr="00633D4C" w:rsidRDefault="00633D4C" w:rsidP="00633D4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napToGrid/>
        </w:rPr>
      </w:pPr>
      <w:r w:rsidRPr="00633D4C">
        <w:rPr>
          <w:rFonts w:ascii="Times New Roman" w:hAnsi="Times New Roman"/>
        </w:rPr>
        <w:t>O</w:t>
      </w:r>
      <w:r w:rsidR="008D4432" w:rsidRPr="00633D4C">
        <w:rPr>
          <w:rFonts w:ascii="Times New Roman" w:hAnsi="Times New Roman"/>
          <w:snapToGrid/>
        </w:rPr>
        <w:t xml:space="preserve">bveznici RTV pristojbe </w:t>
      </w:r>
      <w:r w:rsidRPr="00633D4C">
        <w:rPr>
          <w:rFonts w:ascii="Times New Roman" w:hAnsi="Times New Roman"/>
        </w:rPr>
        <w:t>iz kategorije kućanstvo stradali u potresu na području Grada Petrinje; Grada Gline; Grada Siska; Grada Hrvatske Kostajnice; Općine Lekenik; Općine Sunja; Općine Donji Kukuruzari; Općine Majur; Općine Dvor; Općine Topusko; Općine Gvozd; Općine Jasenovac; Općine Hrvatska Dubica, Općine Martinska Ves, Općine Pokupsko i Općine Kravarsko, mora</w:t>
      </w:r>
      <w:r w:rsidR="0042553B">
        <w:rPr>
          <w:rFonts w:ascii="Times New Roman" w:hAnsi="Times New Roman"/>
        </w:rPr>
        <w:t>ju zadovoljavati jedan od uvjeta</w:t>
      </w:r>
      <w:r w:rsidRPr="00633D4C">
        <w:rPr>
          <w:rFonts w:ascii="Times New Roman" w:hAnsi="Times New Roman"/>
        </w:rPr>
        <w:t>:</w:t>
      </w:r>
    </w:p>
    <w:p w14:paraId="6A5947F7" w14:textId="672550E3" w:rsidR="00E915A9" w:rsidRPr="00E915A9" w:rsidRDefault="00633D4C" w:rsidP="0037463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 w:rsidRPr="00E915A9">
        <w:rPr>
          <w:rFonts w:ascii="Times New Roman" w:hAnsi="Times New Roman"/>
        </w:rPr>
        <w:t xml:space="preserve">da su bili  nastanjeni u stambenim objektima kojima je dodijeljena oznaka kategorije oštećenja i uporabljivosti građevina: N1 – Neuporabljivo – zbog vanjskog utjecaja; N2 – Neuporabljivo – zbog oštećenja; PN1 – Privremeno neuporabljivo – potreban detaljan pregled i PN2 – Privremeno neuporabljivo – potrebne mjere hitne intervencije, a koji su obilježeni istaknutom crvenom odnosno žutom naljepnicom, te koji se nalaze u </w:t>
      </w:r>
      <w:r w:rsidR="00DD1950" w:rsidRPr="00E915A9">
        <w:rPr>
          <w:rFonts w:ascii="Times New Roman" w:hAnsi="Times New Roman"/>
        </w:rPr>
        <w:t xml:space="preserve">zamjenskom smještaju, </w:t>
      </w:r>
      <w:r w:rsidRPr="00E915A9">
        <w:rPr>
          <w:rFonts w:ascii="Times New Roman" w:hAnsi="Times New Roman"/>
        </w:rPr>
        <w:t>privremenom smještaju u kontejnerima</w:t>
      </w:r>
      <w:r w:rsidR="00E915A9" w:rsidRPr="00E915A9">
        <w:rPr>
          <w:rFonts w:ascii="Times New Roman" w:hAnsi="Times New Roman"/>
        </w:rPr>
        <w:t xml:space="preserve"> ili</w:t>
      </w:r>
      <w:r w:rsidRPr="00E915A9">
        <w:rPr>
          <w:rFonts w:ascii="Times New Roman" w:hAnsi="Times New Roman"/>
        </w:rPr>
        <w:t xml:space="preserve"> kontejnerskim naseljima i</w:t>
      </w:r>
      <w:r w:rsidR="00E915A9" w:rsidRPr="00E915A9">
        <w:rPr>
          <w:rFonts w:ascii="Times New Roman" w:hAnsi="Times New Roman"/>
        </w:rPr>
        <w:t>li</w:t>
      </w:r>
      <w:r w:rsidRPr="00E915A9">
        <w:rPr>
          <w:rFonts w:ascii="Times New Roman" w:hAnsi="Times New Roman"/>
        </w:rPr>
        <w:t xml:space="preserve"> kolektivnom smještaju u organizaciji lokalne samouprave </w:t>
      </w:r>
      <w:r w:rsidR="00E7252B" w:rsidRPr="00E915A9">
        <w:rPr>
          <w:rFonts w:ascii="Times New Roman" w:hAnsi="Times New Roman"/>
        </w:rPr>
        <w:t>na području</w:t>
      </w:r>
      <w:r w:rsidR="00E915A9">
        <w:rPr>
          <w:rFonts w:ascii="Times New Roman" w:hAnsi="Times New Roman"/>
        </w:rPr>
        <w:t xml:space="preserve"> </w:t>
      </w:r>
      <w:r w:rsidR="00E915A9" w:rsidRPr="00E915A9">
        <w:rPr>
          <w:rFonts w:ascii="Times New Roman" w:hAnsi="Times New Roman"/>
        </w:rPr>
        <w:t>jedinica lokalne samouprave iz stavka 1. ove točke</w:t>
      </w:r>
    </w:p>
    <w:p w14:paraId="289B2885" w14:textId="0252BEF1" w:rsidR="002D7FAA" w:rsidRPr="00633D4C" w:rsidRDefault="00633D4C" w:rsidP="00A66E99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 w:rsidRPr="00633D4C">
        <w:rPr>
          <w:rFonts w:ascii="Times New Roman" w:hAnsi="Times New Roman"/>
        </w:rPr>
        <w:t>da su korisnici ili su članovi njihovog kućanstva korisnici prava na zajamčenu minimalnu naknadu, osobnu invalidninu, doplatak za pomoć i njegu ili imaju priznato pravo na status roditelja njegovatelja ili njegovatelja.</w:t>
      </w:r>
    </w:p>
    <w:p w14:paraId="416A1717" w14:textId="77777777" w:rsidR="008D4432" w:rsidRPr="00633D4C" w:rsidRDefault="008D4432" w:rsidP="002D7FAA">
      <w:pPr>
        <w:jc w:val="both"/>
        <w:rPr>
          <w:rFonts w:ascii="Times New Roman" w:hAnsi="Times New Roman"/>
        </w:rPr>
      </w:pPr>
    </w:p>
    <w:p w14:paraId="1E04AF24" w14:textId="77777777" w:rsidR="008D4432" w:rsidRPr="00FF6AF9" w:rsidRDefault="008D4432" w:rsidP="002D7FAA">
      <w:pPr>
        <w:jc w:val="both"/>
        <w:rPr>
          <w:rFonts w:ascii="Times New Roman" w:hAnsi="Times New Roman"/>
        </w:rPr>
      </w:pPr>
    </w:p>
    <w:p w14:paraId="289B2886" w14:textId="77777777" w:rsidR="00FF6AF9" w:rsidRPr="00FF6AF9" w:rsidRDefault="00FF6AF9" w:rsidP="00FF6AF9">
      <w:pPr>
        <w:jc w:val="both"/>
        <w:rPr>
          <w:rFonts w:ascii="Times New Roman" w:hAnsi="Times New Roman"/>
        </w:rPr>
      </w:pPr>
      <w:r w:rsidRPr="00FF6AF9">
        <w:rPr>
          <w:rFonts w:ascii="Times New Roman" w:hAnsi="Times New Roman"/>
        </w:rPr>
        <w:lastRenderedPageBreak/>
        <w:t>K</w:t>
      </w:r>
      <w:r w:rsidR="000104FB">
        <w:rPr>
          <w:rFonts w:ascii="Times New Roman" w:hAnsi="Times New Roman"/>
        </w:rPr>
        <w:t>LASA</w:t>
      </w:r>
      <w:r w:rsidRPr="00FF6AF9">
        <w:rPr>
          <w:rFonts w:ascii="Times New Roman" w:hAnsi="Times New Roman"/>
        </w:rPr>
        <w:t>:</w:t>
      </w:r>
    </w:p>
    <w:p w14:paraId="289B2887" w14:textId="77777777" w:rsidR="00FF6AF9" w:rsidRPr="00FF6AF9" w:rsidRDefault="00FF6AF9" w:rsidP="00FF6AF9">
      <w:pPr>
        <w:jc w:val="both"/>
        <w:rPr>
          <w:rFonts w:ascii="Times New Roman" w:hAnsi="Times New Roman"/>
        </w:rPr>
      </w:pPr>
      <w:r w:rsidRPr="00FF6AF9">
        <w:rPr>
          <w:rFonts w:ascii="Times New Roman" w:hAnsi="Times New Roman"/>
        </w:rPr>
        <w:t>U</w:t>
      </w:r>
      <w:r w:rsidR="000104FB">
        <w:rPr>
          <w:rFonts w:ascii="Times New Roman" w:hAnsi="Times New Roman"/>
        </w:rPr>
        <w:t>RBROJ</w:t>
      </w:r>
      <w:r w:rsidRPr="00FF6AF9">
        <w:rPr>
          <w:rFonts w:ascii="Times New Roman" w:hAnsi="Times New Roman"/>
        </w:rPr>
        <w:t>:</w:t>
      </w:r>
    </w:p>
    <w:p w14:paraId="289B2888" w14:textId="77777777" w:rsidR="00FF6AF9" w:rsidRPr="00FF6AF9" w:rsidRDefault="00FF6AF9" w:rsidP="00FF6AF9">
      <w:pPr>
        <w:jc w:val="both"/>
        <w:rPr>
          <w:rFonts w:ascii="Times New Roman" w:hAnsi="Times New Roman"/>
        </w:rPr>
      </w:pPr>
    </w:p>
    <w:p w14:paraId="289B2889" w14:textId="77777777" w:rsidR="00FF6AF9" w:rsidRPr="00FF6AF9" w:rsidRDefault="00FF6AF9" w:rsidP="00FF6AF9">
      <w:pPr>
        <w:jc w:val="both"/>
        <w:rPr>
          <w:rFonts w:ascii="Times New Roman" w:hAnsi="Times New Roman"/>
        </w:rPr>
      </w:pPr>
      <w:r w:rsidRPr="00FF6AF9">
        <w:rPr>
          <w:rFonts w:ascii="Times New Roman" w:hAnsi="Times New Roman"/>
        </w:rPr>
        <w:t>Zagreb,</w:t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</w:p>
    <w:p w14:paraId="289B288B" w14:textId="77777777" w:rsidR="00FF6AF9" w:rsidRDefault="00FF6AF9" w:rsidP="00FF6AF9">
      <w:pPr>
        <w:jc w:val="both"/>
        <w:rPr>
          <w:rFonts w:ascii="Times New Roman" w:hAnsi="Times New Roman"/>
        </w:rPr>
      </w:pPr>
    </w:p>
    <w:p w14:paraId="289B288C" w14:textId="77777777" w:rsidR="000104FB" w:rsidRPr="00FF6AF9" w:rsidRDefault="000104FB" w:rsidP="00FF6AF9">
      <w:pPr>
        <w:jc w:val="both"/>
        <w:rPr>
          <w:rFonts w:ascii="Times New Roman" w:hAnsi="Times New Roman"/>
        </w:rPr>
      </w:pPr>
    </w:p>
    <w:p w14:paraId="289B288D" w14:textId="77777777" w:rsidR="00FF6AF9" w:rsidRPr="00FF6AF9" w:rsidRDefault="00FF6AF9" w:rsidP="00FF6AF9">
      <w:pPr>
        <w:ind w:left="4956" w:firstLine="708"/>
        <w:jc w:val="both"/>
        <w:rPr>
          <w:rFonts w:ascii="Times New Roman" w:hAnsi="Times New Roman"/>
        </w:rPr>
      </w:pPr>
      <w:r w:rsidRPr="00FF6AF9">
        <w:rPr>
          <w:rFonts w:ascii="Times New Roman" w:hAnsi="Times New Roman"/>
        </w:rPr>
        <w:t>PREDSJEDNIK</w:t>
      </w:r>
    </w:p>
    <w:p w14:paraId="289B288E" w14:textId="77777777" w:rsidR="00FF6AF9" w:rsidRPr="00FF6AF9" w:rsidRDefault="00FF6AF9" w:rsidP="00FF6AF9">
      <w:pPr>
        <w:jc w:val="both"/>
        <w:rPr>
          <w:rFonts w:ascii="Times New Roman" w:hAnsi="Times New Roman"/>
        </w:rPr>
      </w:pPr>
    </w:p>
    <w:p w14:paraId="289B288F" w14:textId="77777777" w:rsidR="00FF6AF9" w:rsidRPr="00FF6AF9" w:rsidRDefault="00FF6AF9" w:rsidP="00FF6AF9">
      <w:pPr>
        <w:jc w:val="both"/>
        <w:rPr>
          <w:rFonts w:ascii="Times New Roman" w:hAnsi="Times New Roman"/>
        </w:rPr>
      </w:pP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</w:r>
      <w:r w:rsidRPr="00FF6AF9">
        <w:rPr>
          <w:rFonts w:ascii="Times New Roman" w:hAnsi="Times New Roman"/>
        </w:rPr>
        <w:tab/>
        <w:t xml:space="preserve">    mr. sc. Andrej Plenković</w:t>
      </w:r>
    </w:p>
    <w:p w14:paraId="289B2890" w14:textId="77777777" w:rsidR="00DF4E8D" w:rsidRPr="00FF6AF9" w:rsidRDefault="00DF4E8D" w:rsidP="00FF6AF9">
      <w:pPr>
        <w:jc w:val="both"/>
        <w:rPr>
          <w:rFonts w:ascii="Times New Roman" w:hAnsi="Times New Roman"/>
        </w:rPr>
      </w:pPr>
    </w:p>
    <w:p w14:paraId="289B28A1" w14:textId="77777777" w:rsidR="000104FB" w:rsidRPr="000104FB" w:rsidRDefault="000104FB" w:rsidP="000104FB">
      <w:pPr>
        <w:pStyle w:val="ListParagraph"/>
        <w:ind w:left="0"/>
        <w:jc w:val="center"/>
        <w:rPr>
          <w:rFonts w:ascii="Times New Roman" w:hAnsi="Times New Roman"/>
          <w:b/>
        </w:rPr>
      </w:pPr>
      <w:r w:rsidRPr="000104FB">
        <w:rPr>
          <w:rFonts w:ascii="Times New Roman" w:hAnsi="Times New Roman"/>
          <w:b/>
        </w:rPr>
        <w:t>OBRAZLOŽENJE</w:t>
      </w:r>
    </w:p>
    <w:p w14:paraId="289B28A2" w14:textId="77777777" w:rsidR="000104FB" w:rsidRPr="000104FB" w:rsidRDefault="000104FB" w:rsidP="000104FB">
      <w:pPr>
        <w:pStyle w:val="ListParagraph"/>
        <w:jc w:val="both"/>
        <w:rPr>
          <w:rFonts w:ascii="Times New Roman" w:hAnsi="Times New Roman"/>
        </w:rPr>
      </w:pPr>
    </w:p>
    <w:p w14:paraId="289B28A3" w14:textId="77777777" w:rsidR="000104FB" w:rsidRPr="000104FB" w:rsidRDefault="000104FB" w:rsidP="000104FB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0104FB">
        <w:rPr>
          <w:rFonts w:ascii="Times New Roman" w:hAnsi="Times New Roman"/>
          <w:sz w:val="24"/>
          <w:szCs w:val="24"/>
        </w:rPr>
        <w:t xml:space="preserve">Grad Petrinju i njegovu okolicu, 28. i 29. prosinca 2020. pogodio je niz razornih potresa. Magnituda najjačeg potresa iznosila je 6.2 prema Richteru, a intenzitet u epicentru VIII-IX stupnja EMS ljestvice. Potres se osjetio diljem Republike Hrvatske, ali i u okolnim državama. </w:t>
      </w:r>
    </w:p>
    <w:p w14:paraId="289B28A4" w14:textId="77777777" w:rsidR="000104FB" w:rsidRPr="000104FB" w:rsidRDefault="000104FB" w:rsidP="000104F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89B28A5" w14:textId="77777777" w:rsidR="000104FB" w:rsidRPr="000104FB" w:rsidRDefault="000104FB" w:rsidP="000104FB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0104FB">
        <w:rPr>
          <w:rFonts w:ascii="Times New Roman" w:hAnsi="Times New Roman"/>
          <w:sz w:val="24"/>
          <w:szCs w:val="24"/>
        </w:rPr>
        <w:t xml:space="preserve">Vlada Republike Hrvatske donijela je Odluku o proglašenju katastrofe na području pogođenom potresom (KLASA: 022-03/21-04/02, URBROJ: 50301-29/09-21-1) od 4. siječnja 2021. godine, kojom je proglašena katastrofa uzrokovana potresom na području Sisačko-moslavačke, Zagrebačke i Karlovačke županije. </w:t>
      </w:r>
    </w:p>
    <w:p w14:paraId="289B28A6" w14:textId="77777777" w:rsidR="000104FB" w:rsidRDefault="000104FB" w:rsidP="000104F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89B28A7" w14:textId="1DAA0B68" w:rsidR="00266B7E" w:rsidRPr="00266B7E" w:rsidRDefault="00266B7E" w:rsidP="00266B7E">
      <w:pPr>
        <w:ind w:firstLine="708"/>
        <w:jc w:val="both"/>
        <w:rPr>
          <w:rFonts w:ascii="Times New Roman" w:hAnsi="Times New Roman"/>
        </w:rPr>
      </w:pPr>
      <w:r w:rsidRPr="00266B7E">
        <w:rPr>
          <w:rFonts w:ascii="Times New Roman" w:hAnsi="Times New Roman"/>
        </w:rPr>
        <w:t xml:space="preserve">Predmetnim Zaključkom zadužuje se Hrvatska </w:t>
      </w:r>
      <w:r>
        <w:rPr>
          <w:rFonts w:ascii="Times New Roman" w:hAnsi="Times New Roman"/>
        </w:rPr>
        <w:t xml:space="preserve">radiotelevizija </w:t>
      </w:r>
      <w:r w:rsidRPr="00266B7E">
        <w:rPr>
          <w:rFonts w:ascii="Times New Roman" w:hAnsi="Times New Roman"/>
        </w:rPr>
        <w:t>da u svrhu sanacije šteta na potresom pogođenim područjima u Sisačko-moslavačkoj županiji</w:t>
      </w:r>
      <w:r w:rsidR="00DC0273">
        <w:rPr>
          <w:rFonts w:ascii="Times New Roman" w:hAnsi="Times New Roman"/>
        </w:rPr>
        <w:t xml:space="preserve"> i </w:t>
      </w:r>
      <w:r w:rsidRPr="00266B7E">
        <w:rPr>
          <w:rFonts w:ascii="Times New Roman" w:hAnsi="Times New Roman"/>
        </w:rPr>
        <w:t xml:space="preserve">Zagrebačkoj </w:t>
      </w:r>
      <w:r w:rsidR="00DB17A6">
        <w:rPr>
          <w:rFonts w:ascii="Times New Roman" w:hAnsi="Times New Roman"/>
        </w:rPr>
        <w:t xml:space="preserve">županiji </w:t>
      </w:r>
      <w:r w:rsidRPr="00266B7E">
        <w:rPr>
          <w:rFonts w:ascii="Times New Roman" w:hAnsi="Times New Roman"/>
        </w:rPr>
        <w:t xml:space="preserve">doprinese na način da će </w:t>
      </w:r>
      <w:r>
        <w:rPr>
          <w:rFonts w:ascii="Times New Roman" w:hAnsi="Times New Roman"/>
        </w:rPr>
        <w:t xml:space="preserve">obveznicima RTV pristojbe </w:t>
      </w:r>
      <w:r w:rsidR="00DB17A6">
        <w:rPr>
          <w:rFonts w:ascii="Times New Roman" w:hAnsi="Times New Roman"/>
        </w:rPr>
        <w:t xml:space="preserve">koji ispunjavaju propisane uvjete </w:t>
      </w:r>
      <w:r w:rsidRPr="00266B7E">
        <w:rPr>
          <w:rFonts w:ascii="Times New Roman" w:hAnsi="Times New Roman"/>
          <w:shd w:val="clear" w:color="auto" w:fill="FFFFFF"/>
        </w:rPr>
        <w:t>otpi</w:t>
      </w:r>
      <w:r w:rsidR="00DB17A6">
        <w:rPr>
          <w:rFonts w:ascii="Times New Roman" w:hAnsi="Times New Roman"/>
          <w:shd w:val="clear" w:color="auto" w:fill="FFFFFF"/>
        </w:rPr>
        <w:t>še</w:t>
      </w:r>
      <w:r w:rsidRPr="00266B7E">
        <w:rPr>
          <w:rFonts w:ascii="Times New Roman" w:hAnsi="Times New Roman"/>
          <w:shd w:val="clear" w:color="auto" w:fill="FFFFFF"/>
        </w:rPr>
        <w:t xml:space="preserve"> sva potraživanja </w:t>
      </w:r>
      <w:r>
        <w:rPr>
          <w:rFonts w:ascii="Times New Roman" w:hAnsi="Times New Roman"/>
          <w:shd w:val="clear" w:color="auto" w:fill="FFFFFF"/>
        </w:rPr>
        <w:t xml:space="preserve">nastala po osnovi RTV pristojbe </w:t>
      </w:r>
      <w:r w:rsidRPr="00266B7E">
        <w:rPr>
          <w:rFonts w:ascii="Times New Roman" w:hAnsi="Times New Roman"/>
          <w:shd w:val="clear" w:color="auto" w:fill="FFFFFF"/>
        </w:rPr>
        <w:t xml:space="preserve">za razdoblja </w:t>
      </w:r>
      <w:r w:rsidR="00B9195D">
        <w:rPr>
          <w:rFonts w:ascii="Times New Roman" w:hAnsi="Times New Roman"/>
          <w:shd w:val="clear" w:color="auto" w:fill="FFFFFF"/>
        </w:rPr>
        <w:t xml:space="preserve">listopad, studeni i prosinac </w:t>
      </w:r>
      <w:r w:rsidRPr="00266B7E">
        <w:rPr>
          <w:rFonts w:ascii="Times New Roman" w:hAnsi="Times New Roman"/>
          <w:shd w:val="clear" w:color="auto" w:fill="FFFFFF"/>
        </w:rPr>
        <w:t>2021. godine</w:t>
      </w:r>
      <w:r>
        <w:rPr>
          <w:rFonts w:ascii="Times New Roman" w:hAnsi="Times New Roman"/>
          <w:shd w:val="clear" w:color="auto" w:fill="FFFFFF"/>
        </w:rPr>
        <w:t xml:space="preserve"> s mogućnošću produljenja</w:t>
      </w:r>
      <w:r w:rsidRPr="00266B7E">
        <w:rPr>
          <w:rFonts w:ascii="Times New Roman" w:hAnsi="Times New Roman"/>
          <w:shd w:val="clear" w:color="auto" w:fill="FFFFFF"/>
        </w:rPr>
        <w:t xml:space="preserve">. </w:t>
      </w:r>
    </w:p>
    <w:p w14:paraId="289B28A8" w14:textId="77777777" w:rsidR="00266B7E" w:rsidRPr="000104FB" w:rsidRDefault="00266B7E" w:rsidP="000104F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89B28A9" w14:textId="77777777" w:rsidR="000104FB" w:rsidRPr="000104FB" w:rsidRDefault="000104FB" w:rsidP="000104F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hr-HR"/>
        </w:rPr>
        <w:tab/>
        <w:t>Uzimajući u obzir posljedice razornog potresa i Odluku o proglašenju katastrofe odlučeno je kao u izreci ovog Zaključka</w:t>
      </w:r>
    </w:p>
    <w:sectPr w:rsidR="000104FB" w:rsidRPr="000104FB" w:rsidSect="00A80491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E2F15" w14:textId="77777777" w:rsidR="00B849B0" w:rsidRDefault="00B849B0" w:rsidP="001C4D4A">
      <w:r>
        <w:separator/>
      </w:r>
    </w:p>
  </w:endnote>
  <w:endnote w:type="continuationSeparator" w:id="0">
    <w:p w14:paraId="51831E40" w14:textId="77777777" w:rsidR="00B849B0" w:rsidRDefault="00B849B0" w:rsidP="001C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gnaPro-CondBoo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B28B2" w14:textId="77777777" w:rsidR="0033085A" w:rsidRPr="00C66A01" w:rsidRDefault="0033085A" w:rsidP="00C66A01">
    <w:pPr>
      <w:pStyle w:val="Footer"/>
      <w:pBdr>
        <w:top w:val="single" w:sz="4" w:space="1" w:color="404040"/>
      </w:pBdr>
      <w:jc w:val="center"/>
      <w:rPr>
        <w:color w:val="404040"/>
        <w:spacing w:val="20"/>
        <w:sz w:val="20"/>
      </w:rPr>
    </w:pPr>
    <w:r w:rsidRPr="00C66A01">
      <w:rPr>
        <w:color w:val="404040"/>
        <w:spacing w:val="20"/>
        <w:sz w:val="20"/>
      </w:rPr>
      <w:t>Banski dvori | Trg Sv. Marka 2  | 10000 Zagreb | tel. 01 4569 222 | vlada.gov.hr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970096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0"/>
        <w:szCs w:val="20"/>
      </w:rPr>
    </w:sdtEndPr>
    <w:sdtContent>
      <w:p w14:paraId="289B28B3" w14:textId="2F5658A7" w:rsidR="00A80491" w:rsidRPr="00A80491" w:rsidRDefault="00A80491">
        <w:pPr>
          <w:pStyle w:val="Footer"/>
          <w:jc w:val="right"/>
          <w:rPr>
            <w:rFonts w:asciiTheme="minorHAnsi" w:hAnsiTheme="minorHAnsi" w:cstheme="minorHAnsi"/>
            <w:sz w:val="20"/>
            <w:szCs w:val="20"/>
          </w:rPr>
        </w:pPr>
        <w:r w:rsidRPr="00A80491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A80491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A80491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42553B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A80491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289B28B4" w14:textId="77777777" w:rsidR="00A80491" w:rsidRPr="00A80491" w:rsidRDefault="00A80491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B4E08" w14:textId="77777777" w:rsidR="00B849B0" w:rsidRDefault="00B849B0" w:rsidP="001C4D4A">
      <w:r>
        <w:separator/>
      </w:r>
    </w:p>
  </w:footnote>
  <w:footnote w:type="continuationSeparator" w:id="0">
    <w:p w14:paraId="57EF56B2" w14:textId="77777777" w:rsidR="00B849B0" w:rsidRDefault="00B849B0" w:rsidP="001C4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B28B0" w14:textId="77777777" w:rsidR="0033085A" w:rsidRDefault="0033085A">
    <w:pPr>
      <w:pStyle w:val="Header"/>
      <w:jc w:val="center"/>
    </w:pPr>
  </w:p>
  <w:p w14:paraId="289B28B1" w14:textId="77777777" w:rsidR="0033085A" w:rsidRDefault="003308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47CBB"/>
    <w:multiLevelType w:val="hybridMultilevel"/>
    <w:tmpl w:val="B3486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F4A3E"/>
    <w:multiLevelType w:val="hybridMultilevel"/>
    <w:tmpl w:val="87AAF0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73D9A"/>
    <w:multiLevelType w:val="hybridMultilevel"/>
    <w:tmpl w:val="7B607A34"/>
    <w:lvl w:ilvl="0" w:tplc="E5C69B3A">
      <w:start w:val="201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1F72FBB"/>
    <w:multiLevelType w:val="hybridMultilevel"/>
    <w:tmpl w:val="53122F02"/>
    <w:lvl w:ilvl="0" w:tplc="E3A48F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B1"/>
    <w:rsid w:val="000104FB"/>
    <w:rsid w:val="00084537"/>
    <w:rsid w:val="000C0DF5"/>
    <w:rsid w:val="000C523C"/>
    <w:rsid w:val="000F4709"/>
    <w:rsid w:val="00186159"/>
    <w:rsid w:val="001906BA"/>
    <w:rsid w:val="00197F01"/>
    <w:rsid w:val="001A147C"/>
    <w:rsid w:val="001A78B1"/>
    <w:rsid w:val="001B1780"/>
    <w:rsid w:val="001C4D4A"/>
    <w:rsid w:val="001E464E"/>
    <w:rsid w:val="001F6F86"/>
    <w:rsid w:val="0020131C"/>
    <w:rsid w:val="00266B7E"/>
    <w:rsid w:val="002704BD"/>
    <w:rsid w:val="0029663E"/>
    <w:rsid w:val="002A2113"/>
    <w:rsid w:val="002A2F23"/>
    <w:rsid w:val="002A502C"/>
    <w:rsid w:val="002D7FAA"/>
    <w:rsid w:val="002E15AD"/>
    <w:rsid w:val="002F332E"/>
    <w:rsid w:val="00310936"/>
    <w:rsid w:val="0033085A"/>
    <w:rsid w:val="00386271"/>
    <w:rsid w:val="00386751"/>
    <w:rsid w:val="003975BD"/>
    <w:rsid w:val="004141C8"/>
    <w:rsid w:val="0042553B"/>
    <w:rsid w:val="00432DDF"/>
    <w:rsid w:val="004806E0"/>
    <w:rsid w:val="004C3098"/>
    <w:rsid w:val="004C3EE4"/>
    <w:rsid w:val="0050001E"/>
    <w:rsid w:val="00524DF4"/>
    <w:rsid w:val="00557DC5"/>
    <w:rsid w:val="00577016"/>
    <w:rsid w:val="00584173"/>
    <w:rsid w:val="005A21DB"/>
    <w:rsid w:val="005D3DCD"/>
    <w:rsid w:val="005E0A6C"/>
    <w:rsid w:val="005F440C"/>
    <w:rsid w:val="006050E5"/>
    <w:rsid w:val="006130E1"/>
    <w:rsid w:val="00633D4C"/>
    <w:rsid w:val="00645405"/>
    <w:rsid w:val="006700E5"/>
    <w:rsid w:val="006760C9"/>
    <w:rsid w:val="007132C1"/>
    <w:rsid w:val="00742379"/>
    <w:rsid w:val="00766672"/>
    <w:rsid w:val="00790365"/>
    <w:rsid w:val="007B27B2"/>
    <w:rsid w:val="00816EAE"/>
    <w:rsid w:val="00851B95"/>
    <w:rsid w:val="008562FE"/>
    <w:rsid w:val="0085797E"/>
    <w:rsid w:val="008D4432"/>
    <w:rsid w:val="00920FCF"/>
    <w:rsid w:val="009365DB"/>
    <w:rsid w:val="009456C5"/>
    <w:rsid w:val="00984749"/>
    <w:rsid w:val="0098790C"/>
    <w:rsid w:val="009C04DF"/>
    <w:rsid w:val="009C09CF"/>
    <w:rsid w:val="009C1D36"/>
    <w:rsid w:val="009D2AEF"/>
    <w:rsid w:val="009D66EE"/>
    <w:rsid w:val="00A66219"/>
    <w:rsid w:val="00A80491"/>
    <w:rsid w:val="00A92202"/>
    <w:rsid w:val="00AC7367"/>
    <w:rsid w:val="00AD2853"/>
    <w:rsid w:val="00AE7679"/>
    <w:rsid w:val="00B0762C"/>
    <w:rsid w:val="00B2753B"/>
    <w:rsid w:val="00B478C8"/>
    <w:rsid w:val="00B558E0"/>
    <w:rsid w:val="00B57855"/>
    <w:rsid w:val="00B849B0"/>
    <w:rsid w:val="00B9195D"/>
    <w:rsid w:val="00BC6DA1"/>
    <w:rsid w:val="00BF1BEE"/>
    <w:rsid w:val="00C31EC4"/>
    <w:rsid w:val="00C3798D"/>
    <w:rsid w:val="00C664B4"/>
    <w:rsid w:val="00C87A29"/>
    <w:rsid w:val="00C912BA"/>
    <w:rsid w:val="00C93472"/>
    <w:rsid w:val="00D060C4"/>
    <w:rsid w:val="00D14E43"/>
    <w:rsid w:val="00D23623"/>
    <w:rsid w:val="00D62DCE"/>
    <w:rsid w:val="00D76702"/>
    <w:rsid w:val="00DB17A6"/>
    <w:rsid w:val="00DC0273"/>
    <w:rsid w:val="00DD1950"/>
    <w:rsid w:val="00DD6156"/>
    <w:rsid w:val="00DD7C1B"/>
    <w:rsid w:val="00DE2E17"/>
    <w:rsid w:val="00DF091D"/>
    <w:rsid w:val="00DF4E8D"/>
    <w:rsid w:val="00E32193"/>
    <w:rsid w:val="00E43AD4"/>
    <w:rsid w:val="00E7252B"/>
    <w:rsid w:val="00E821EC"/>
    <w:rsid w:val="00E863D5"/>
    <w:rsid w:val="00E915A9"/>
    <w:rsid w:val="00ED65AC"/>
    <w:rsid w:val="00F26AAD"/>
    <w:rsid w:val="00F5361E"/>
    <w:rsid w:val="00F7716B"/>
    <w:rsid w:val="00F92BFA"/>
    <w:rsid w:val="00FE1099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285F"/>
  <w15:chartTrackingRefBased/>
  <w15:docId w15:val="{814B9CE9-614C-45A9-8A86-A4DAC6D4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0C"/>
    <w:pPr>
      <w:spacing w:after="0" w:line="240" w:lineRule="auto"/>
    </w:pPr>
    <w:rPr>
      <w:rFonts w:ascii="Georgia" w:eastAsia="Times New Roman" w:hAnsi="Georgia" w:cs="Times New Roman"/>
      <w:snapToGrid w:val="0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440C"/>
    <w:pPr>
      <w:jc w:val="center"/>
    </w:pPr>
    <w:rPr>
      <w:rFonts w:ascii="Times New Roman" w:hAnsi="Times New Roman"/>
      <w:b/>
      <w:snapToGrid/>
      <w:szCs w:val="20"/>
    </w:rPr>
  </w:style>
  <w:style w:type="character" w:customStyle="1" w:styleId="BodyTextChar">
    <w:name w:val="Body Text Char"/>
    <w:basedOn w:val="DefaultParagraphFont"/>
    <w:link w:val="BodyText"/>
    <w:rsid w:val="005F440C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1C4D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D4A"/>
    <w:rPr>
      <w:rFonts w:ascii="Georgia" w:eastAsia="Times New Roman" w:hAnsi="Georgia" w:cs="Times New Roman"/>
      <w:snapToGrid w:val="0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C4D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D4A"/>
    <w:rPr>
      <w:rFonts w:ascii="Georgia" w:eastAsia="Times New Roman" w:hAnsi="Georgia" w:cs="Times New Roman"/>
      <w:snapToGrid w:val="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E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EE4"/>
    <w:rPr>
      <w:rFonts w:ascii="Segoe UI" w:eastAsia="Times New Roman" w:hAnsi="Segoe UI" w:cs="Segoe UI"/>
      <w:snapToGrid w:val="0"/>
      <w:sz w:val="18"/>
      <w:szCs w:val="18"/>
      <w:lang w:eastAsia="hr-HR"/>
    </w:rPr>
  </w:style>
  <w:style w:type="paragraph" w:customStyle="1" w:styleId="box8222647">
    <w:name w:val="box_8222647"/>
    <w:basedOn w:val="Normal"/>
    <w:rsid w:val="00B57855"/>
    <w:pPr>
      <w:spacing w:before="100" w:beforeAutospacing="1" w:after="225"/>
    </w:pPr>
    <w:rPr>
      <w:rFonts w:ascii="Times New Roman" w:hAnsi="Times New Roman"/>
      <w:snapToGrid/>
      <w:lang w:val="en-US" w:eastAsia="en-US"/>
    </w:rPr>
  </w:style>
  <w:style w:type="paragraph" w:styleId="NoSpacing">
    <w:name w:val="No Spacing"/>
    <w:uiPriority w:val="1"/>
    <w:qFormat/>
    <w:rsid w:val="0033085A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F6AF9"/>
    <w:pPr>
      <w:ind w:left="720"/>
      <w:contextualSpacing/>
    </w:pPr>
  </w:style>
  <w:style w:type="character" w:customStyle="1" w:styleId="fontstyle01">
    <w:name w:val="fontstyle01"/>
    <w:basedOn w:val="DefaultParagraphFont"/>
    <w:rsid w:val="000104FB"/>
    <w:rPr>
      <w:rFonts w:ascii="SignaPro-CondBook" w:hAnsi="SignaPro-CondBook" w:hint="default"/>
      <w:b w:val="0"/>
      <w:bCs w:val="0"/>
      <w:i w:val="0"/>
      <w:iCs w:val="0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62FE"/>
    <w:rPr>
      <w:rFonts w:ascii="Times New Roman" w:eastAsiaTheme="minorHAnsi" w:hAnsi="Times New Roman"/>
      <w:snapToGrid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8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7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9590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8893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73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02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Zvonarić</dc:creator>
  <cp:keywords/>
  <dc:description/>
  <cp:lastModifiedBy>Ines Uglešić</cp:lastModifiedBy>
  <cp:revision>6</cp:revision>
  <cp:lastPrinted>2021-09-20T07:24:00Z</cp:lastPrinted>
  <dcterms:created xsi:type="dcterms:W3CDTF">2021-09-22T09:03:00Z</dcterms:created>
  <dcterms:modified xsi:type="dcterms:W3CDTF">2021-09-23T08:06:00Z</dcterms:modified>
</cp:coreProperties>
</file>